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D95" w:rsidRPr="0007598D" w:rsidRDefault="00B578B4" w:rsidP="00B578B4">
      <w:pPr>
        <w:jc w:val="both"/>
        <w:rPr>
          <w:b/>
          <w:sz w:val="32"/>
          <w:szCs w:val="32"/>
          <w:u w:val="single"/>
        </w:rPr>
      </w:pPr>
      <w:r w:rsidRPr="0007598D">
        <w:rPr>
          <w:b/>
          <w:sz w:val="32"/>
          <w:szCs w:val="32"/>
          <w:u w:val="single"/>
        </w:rPr>
        <w:t xml:space="preserve">Usar o aplicativo </w:t>
      </w:r>
      <w:proofErr w:type="spellStart"/>
      <w:proofErr w:type="gramStart"/>
      <w:r w:rsidRPr="0007598D">
        <w:rPr>
          <w:b/>
          <w:sz w:val="32"/>
          <w:szCs w:val="32"/>
          <w:u w:val="single"/>
        </w:rPr>
        <w:t>Força_Empuxo</w:t>
      </w:r>
      <w:proofErr w:type="spellEnd"/>
      <w:proofErr w:type="gramEnd"/>
      <w:r w:rsidRPr="0007598D">
        <w:rPr>
          <w:b/>
          <w:sz w:val="32"/>
          <w:szCs w:val="32"/>
          <w:u w:val="single"/>
        </w:rPr>
        <w:t xml:space="preserve"> para prever a pressão de combustão do motor Netuno-R, dos testes mencionados na Tabela 8 do relatório de 1990.</w:t>
      </w:r>
    </w:p>
    <w:p w:rsidR="00B578B4" w:rsidRDefault="00B578B4" w:rsidP="00B578B4">
      <w:pPr>
        <w:jc w:val="both"/>
        <w:rPr>
          <w:sz w:val="32"/>
          <w:szCs w:val="32"/>
        </w:rPr>
      </w:pPr>
    </w:p>
    <w:p w:rsidR="00B578B4" w:rsidRDefault="00B578B4" w:rsidP="00B578B4">
      <w:pPr>
        <w:jc w:val="both"/>
      </w:pPr>
      <w:r>
        <w:t xml:space="preserve">Os resultados da Tabela 8 bem como </w:t>
      </w:r>
      <w:proofErr w:type="gramStart"/>
      <w:r>
        <w:t>outros parâmetro</w:t>
      </w:r>
      <w:proofErr w:type="gramEnd"/>
      <w:r>
        <w:t xml:space="preserve"> necessários para utilizar no aplicativo </w:t>
      </w:r>
      <w:proofErr w:type="spellStart"/>
      <w:r>
        <w:t>Força_empuxo</w:t>
      </w:r>
      <w:proofErr w:type="spellEnd"/>
      <w:r>
        <w:t xml:space="preserve"> estão mostrados na tabela abaixo:</w:t>
      </w:r>
    </w:p>
    <w:p w:rsidR="00B578B4" w:rsidRDefault="00B578B4" w:rsidP="00B578B4">
      <w:pPr>
        <w:jc w:val="both"/>
      </w:pPr>
    </w:p>
    <w:p w:rsidR="00B578B4" w:rsidRDefault="00B578B4" w:rsidP="0007598D">
      <w:pPr>
        <w:pStyle w:val="Legenda"/>
        <w:keepNext/>
        <w:jc w:val="center"/>
      </w:pPr>
      <w:r>
        <w:t xml:space="preserve">Tabela </w:t>
      </w:r>
      <w:fldSimple w:instr=" SEQ Tabela \* ARABIC ">
        <w:r w:rsidR="00E06FF7">
          <w:rPr>
            <w:noProof/>
          </w:rPr>
          <w:t>1</w:t>
        </w:r>
      </w:fldSimple>
      <w:r>
        <w:t xml:space="preserve"> Resultados da tabela 8 e outros parâmetros necessários para o uso do aplicativo </w:t>
      </w:r>
      <w:proofErr w:type="spellStart"/>
      <w:r>
        <w:t>Força_empuxo</w:t>
      </w:r>
      <w:proofErr w:type="spellEnd"/>
    </w:p>
    <w:tbl>
      <w:tblPr>
        <w:tblW w:w="11224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364"/>
        <w:gridCol w:w="940"/>
        <w:gridCol w:w="900"/>
        <w:gridCol w:w="1000"/>
        <w:gridCol w:w="780"/>
        <w:gridCol w:w="920"/>
        <w:gridCol w:w="1080"/>
        <w:gridCol w:w="940"/>
        <w:gridCol w:w="1180"/>
        <w:gridCol w:w="1340"/>
        <w:gridCol w:w="900"/>
        <w:gridCol w:w="880"/>
      </w:tblGrid>
      <w:tr w:rsidR="00B578B4" w:rsidRPr="00B578B4" w:rsidTr="00B578B4">
        <w:trPr>
          <w:trHeight w:val="300"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Emax</w:t>
            </w:r>
            <w:proofErr w:type="spellEnd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(N)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It (N.s)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Emed</w:t>
            </w:r>
            <w:proofErr w:type="spellEnd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(N)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tq</w:t>
            </w:r>
            <w:proofErr w:type="spellEnd"/>
            <w:proofErr w:type="gramEnd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(s)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 (mm/s)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mdot</w:t>
            </w:r>
            <w:proofErr w:type="spellEnd"/>
            <w:proofErr w:type="gramEnd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(g/s)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Ve</w:t>
            </w:r>
            <w:proofErr w:type="spellEnd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(m/s)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Prop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Tubeira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Dg (mm)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Ds</w:t>
            </w:r>
            <w:proofErr w:type="spellEnd"/>
            <w:r w:rsidRPr="00B578B4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(mm)</w:t>
            </w:r>
          </w:p>
        </w:tc>
      </w:tr>
      <w:tr w:rsidR="00B578B4" w:rsidRPr="00B578B4" w:rsidTr="00B578B4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38.3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37.2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22.7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1.64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64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  <w:t>70/30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spellStart"/>
            <w:proofErr w:type="gramStart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conv</w:t>
            </w:r>
            <w:proofErr w:type="gramEnd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-longa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  <w:r w:rsidR="00FF5EC5">
              <w:rPr>
                <w:rFonts w:ascii="Calibri" w:eastAsia="Times New Roman" w:hAnsi="Calibri" w:cs="Times New Roman"/>
                <w:color w:val="000000"/>
                <w:lang w:eastAsia="pt-BR"/>
              </w:rPr>
              <w:t>.5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 </w:t>
            </w:r>
          </w:p>
        </w:tc>
      </w:tr>
      <w:tr w:rsidR="00B578B4" w:rsidRPr="00B578B4" w:rsidTr="00B578B4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81.7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46.3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38.2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1.21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5.4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400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  <w:t>70/30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curta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5EC5" w:rsidRPr="00B578B4" w:rsidRDefault="00B578B4" w:rsidP="00FF5EC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="00FF5EC5">
              <w:rPr>
                <w:rFonts w:ascii="Calibri" w:eastAsia="Times New Roman" w:hAnsi="Calibri" w:cs="Times New Roman"/>
                <w:color w:val="000000"/>
                <w:lang w:eastAsia="pt-BR"/>
              </w:rPr>
              <w:t>2.0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33.</w:t>
            </w:r>
            <w:r w:rsidR="00650B9B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</w:tr>
      <w:tr w:rsidR="00B578B4" w:rsidRPr="00B578B4" w:rsidTr="00B578B4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96.8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35.6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58.4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0.61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  <w:t>70/30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convencional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11.</w:t>
            </w:r>
            <w:r w:rsidR="00FF5EC5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650B9B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30</w:t>
            </w:r>
            <w:r w:rsidR="00B578B4"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</w:tr>
      <w:tr w:rsidR="00B578B4" w:rsidRPr="00B578B4" w:rsidTr="00B578B4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80.6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0.98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6.7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670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  <w:t>70/30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convencional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11.9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  <w:r w:rsidR="00650B9B">
              <w:rPr>
                <w:rFonts w:ascii="Calibri" w:eastAsia="Times New Roman" w:hAnsi="Calibri" w:cs="Times New Roman"/>
                <w:color w:val="000000"/>
                <w:lang w:eastAsia="pt-BR"/>
              </w:rPr>
              <w:t>1.3</w:t>
            </w:r>
          </w:p>
        </w:tc>
      </w:tr>
      <w:tr w:rsidR="00B578B4" w:rsidRPr="00B578B4" w:rsidTr="00B578B4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107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76.8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68.6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1.12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5.9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101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680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  <w:t>70/30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convencional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11.</w:t>
            </w:r>
            <w:r w:rsidR="00FF5EC5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  <w:r w:rsidR="00650B9B">
              <w:rPr>
                <w:rFonts w:ascii="Calibri" w:eastAsia="Times New Roman" w:hAnsi="Calibri" w:cs="Times New Roman"/>
                <w:color w:val="000000"/>
                <w:lang w:eastAsia="pt-BR"/>
              </w:rPr>
              <w:t>0.6</w:t>
            </w:r>
          </w:p>
        </w:tc>
      </w:tr>
      <w:tr w:rsidR="00B578B4" w:rsidRPr="00B578B4" w:rsidTr="00B578B4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81.7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1.09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6.1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108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760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FF0000"/>
                <w:lang w:eastAsia="pt-BR"/>
              </w:rPr>
              <w:t>70/30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curta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11.</w:t>
            </w:r>
            <w:r w:rsidR="00FF5EC5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33.</w:t>
            </w:r>
            <w:r w:rsidR="00650B9B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</w:tr>
      <w:tr w:rsidR="00B578B4" w:rsidRPr="00B578B4" w:rsidTr="00B578B4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85.1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51.9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40.2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1.29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71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570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C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FFC000"/>
                <w:lang w:eastAsia="pt-BR"/>
              </w:rPr>
              <w:t>60/40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convencional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FF5EC5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="00B578B4"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32.</w:t>
            </w:r>
            <w:r w:rsidR="00650B9B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</w:tr>
      <w:tr w:rsidR="00B578B4" w:rsidRPr="00B578B4" w:rsidTr="00B578B4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60.4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31.6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32.6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6.8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86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C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FFC000"/>
                <w:lang w:eastAsia="pt-BR"/>
              </w:rPr>
              <w:t>60/40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convencional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FF5EC5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="00B578B4"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650B9B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32.5</w:t>
            </w:r>
          </w:p>
        </w:tc>
      </w:tr>
      <w:tr w:rsidR="00B578B4" w:rsidRPr="00B578B4" w:rsidTr="00B578B4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56.9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83.7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0.68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9.7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690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C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FFC000"/>
                <w:lang w:eastAsia="pt-BR"/>
              </w:rPr>
              <w:t>60/40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convencional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11.</w:t>
            </w:r>
            <w:r w:rsidR="00FF5EC5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  <w:r w:rsidR="00417AEA">
              <w:rPr>
                <w:rFonts w:ascii="Calibri" w:eastAsia="Times New Roman" w:hAnsi="Calibri" w:cs="Times New Roman"/>
                <w:color w:val="000000"/>
                <w:lang w:eastAsia="pt-BR"/>
              </w:rPr>
              <w:t>0.6</w:t>
            </w:r>
          </w:p>
        </w:tc>
      </w:tr>
      <w:tr w:rsidR="00B578B4" w:rsidRPr="00B578B4" w:rsidTr="00B578B4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55.3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30.5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1.13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5.8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74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C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b/>
                <w:bCs/>
                <w:color w:val="FFC000"/>
                <w:lang w:eastAsia="pt-BR"/>
              </w:rPr>
              <w:t>60/40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proofErr w:type="gramStart"/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convencional</w:t>
            </w:r>
            <w:proofErr w:type="gram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FF5EC5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  <w:r w:rsidR="00B578B4"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8B4" w:rsidRPr="00B578B4" w:rsidRDefault="00B578B4" w:rsidP="00B578B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578B4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  <w:r w:rsidR="00417AEA">
              <w:rPr>
                <w:rFonts w:ascii="Calibri" w:eastAsia="Times New Roman" w:hAnsi="Calibri" w:cs="Times New Roman"/>
                <w:color w:val="000000"/>
                <w:lang w:eastAsia="pt-BR"/>
              </w:rPr>
              <w:t>3.2</w:t>
            </w:r>
          </w:p>
        </w:tc>
      </w:tr>
    </w:tbl>
    <w:p w:rsidR="00B578B4" w:rsidRDefault="00B578B4" w:rsidP="00B578B4">
      <w:pPr>
        <w:jc w:val="both"/>
      </w:pPr>
    </w:p>
    <w:p w:rsidR="00B578B4" w:rsidRDefault="00F40896" w:rsidP="00B578B4">
      <w:pPr>
        <w:jc w:val="both"/>
      </w:pPr>
      <w:r>
        <w:t>Onde:</w:t>
      </w:r>
    </w:p>
    <w:p w:rsidR="00F40896" w:rsidRDefault="00F40896" w:rsidP="00B578B4">
      <w:pPr>
        <w:jc w:val="both"/>
      </w:pPr>
      <w:r>
        <w:t>TE: Número do teste estático</w:t>
      </w:r>
    </w:p>
    <w:p w:rsidR="00F40896" w:rsidRDefault="00F40896" w:rsidP="00B578B4">
      <w:pPr>
        <w:jc w:val="both"/>
      </w:pPr>
      <w:proofErr w:type="spellStart"/>
      <w:r>
        <w:t>Emax</w:t>
      </w:r>
      <w:proofErr w:type="spellEnd"/>
      <w:r>
        <w:t>: Força de empuxo máximo da curva de empuxo</w:t>
      </w:r>
    </w:p>
    <w:p w:rsidR="00F40896" w:rsidRDefault="00F40896" w:rsidP="00B578B4">
      <w:pPr>
        <w:jc w:val="both"/>
      </w:pPr>
      <w:proofErr w:type="spellStart"/>
      <w:r>
        <w:t>Emed</w:t>
      </w:r>
      <w:proofErr w:type="spellEnd"/>
      <w:r>
        <w:t>: Força de empuxo média da curva de empuxo</w:t>
      </w:r>
    </w:p>
    <w:p w:rsidR="00F40896" w:rsidRDefault="00F40896" w:rsidP="00B578B4">
      <w:pPr>
        <w:jc w:val="both"/>
      </w:pPr>
      <w:proofErr w:type="spellStart"/>
      <w:r>
        <w:t>Tq</w:t>
      </w:r>
      <w:proofErr w:type="spellEnd"/>
      <w:r>
        <w:t>: Tempo de queima da curva de empuxo</w:t>
      </w:r>
    </w:p>
    <w:p w:rsidR="00F40896" w:rsidRDefault="00F40896" w:rsidP="00B578B4">
      <w:pPr>
        <w:jc w:val="both"/>
      </w:pPr>
      <w:r>
        <w:t>R: Taxa de queima</w:t>
      </w:r>
    </w:p>
    <w:p w:rsidR="00F40896" w:rsidRDefault="00F40896" w:rsidP="00B578B4">
      <w:pPr>
        <w:jc w:val="both"/>
      </w:pPr>
      <w:proofErr w:type="spellStart"/>
      <w:r>
        <w:t>Mdot</w:t>
      </w:r>
      <w:proofErr w:type="spellEnd"/>
      <w:r>
        <w:t>: Fluxo de massa médio</w:t>
      </w:r>
    </w:p>
    <w:p w:rsidR="00F40896" w:rsidRDefault="00F40896" w:rsidP="00B578B4">
      <w:pPr>
        <w:jc w:val="both"/>
      </w:pPr>
      <w:proofErr w:type="spellStart"/>
      <w:r>
        <w:t>Ve</w:t>
      </w:r>
      <w:proofErr w:type="spellEnd"/>
      <w:r>
        <w:t>: Velocidade de ejeção média</w:t>
      </w:r>
    </w:p>
    <w:p w:rsidR="00F40896" w:rsidRDefault="00F40896" w:rsidP="00B578B4">
      <w:pPr>
        <w:jc w:val="both"/>
      </w:pPr>
      <w:proofErr w:type="spellStart"/>
      <w:r>
        <w:t>Prop</w:t>
      </w:r>
      <w:proofErr w:type="spellEnd"/>
      <w:r>
        <w:t xml:space="preserve">: Proporção oxidante combustível do </w:t>
      </w:r>
      <w:proofErr w:type="spellStart"/>
      <w:proofErr w:type="gramStart"/>
      <w:r>
        <w:t>KNSu</w:t>
      </w:r>
      <w:proofErr w:type="spellEnd"/>
      <w:proofErr w:type="gramEnd"/>
      <w:r>
        <w:t xml:space="preserve"> utilizado</w:t>
      </w:r>
    </w:p>
    <w:p w:rsidR="00F40896" w:rsidRDefault="00F40896" w:rsidP="00B578B4">
      <w:pPr>
        <w:jc w:val="both"/>
      </w:pPr>
      <w:proofErr w:type="spellStart"/>
      <w:r>
        <w:t>Tubeira</w:t>
      </w:r>
      <w:proofErr w:type="spellEnd"/>
      <w:r>
        <w:t xml:space="preserve">: Tipo de </w:t>
      </w:r>
      <w:proofErr w:type="spellStart"/>
      <w:r>
        <w:t>tubeira</w:t>
      </w:r>
      <w:proofErr w:type="spellEnd"/>
      <w:r>
        <w:t xml:space="preserve"> utilizada</w:t>
      </w:r>
    </w:p>
    <w:p w:rsidR="00F40896" w:rsidRDefault="00F40896" w:rsidP="00B578B4">
      <w:pPr>
        <w:jc w:val="both"/>
      </w:pPr>
      <w:r>
        <w:t xml:space="preserve">Dg: Diâmetro da garganta médio de todos os valores daquele tipo de </w:t>
      </w:r>
      <w:proofErr w:type="spellStart"/>
      <w:r>
        <w:t>tubeira</w:t>
      </w:r>
      <w:proofErr w:type="spellEnd"/>
    </w:p>
    <w:p w:rsidR="00F40896" w:rsidRDefault="00F40896" w:rsidP="00B578B4">
      <w:pPr>
        <w:jc w:val="both"/>
      </w:pPr>
      <w:proofErr w:type="spellStart"/>
      <w:r>
        <w:t>Ds</w:t>
      </w:r>
      <w:proofErr w:type="spellEnd"/>
      <w:r>
        <w:t xml:space="preserve">: Diâmetro de saída médio de todos os valores daquele tipo de </w:t>
      </w:r>
      <w:proofErr w:type="spellStart"/>
      <w:r>
        <w:t>tubeira</w:t>
      </w:r>
      <w:proofErr w:type="spellEnd"/>
    </w:p>
    <w:p w:rsidR="00F40896" w:rsidRDefault="00F40896" w:rsidP="00B578B4">
      <w:pPr>
        <w:jc w:val="both"/>
      </w:pPr>
    </w:p>
    <w:p w:rsidR="00F40896" w:rsidRDefault="00EC488E" w:rsidP="00B578B4">
      <w:pPr>
        <w:jc w:val="both"/>
      </w:pPr>
      <w:r>
        <w:t>Com base nos valores médios de velocidade de ejeção, força de empuxo</w:t>
      </w:r>
      <w:r w:rsidR="0007598D">
        <w:t xml:space="preserve">, diâmetro da garganta e tipo de propelente da Tabela 1, foi utilizado o aplicativo </w:t>
      </w:r>
      <w:proofErr w:type="spellStart"/>
      <w:r w:rsidR="0007598D">
        <w:t>força_empuxo</w:t>
      </w:r>
      <w:proofErr w:type="spellEnd"/>
      <w:r w:rsidR="0007598D">
        <w:t xml:space="preserve"> tipo </w:t>
      </w:r>
      <w:proofErr w:type="gramStart"/>
      <w:r w:rsidR="0007598D">
        <w:t>2</w:t>
      </w:r>
      <w:proofErr w:type="gramEnd"/>
      <w:r w:rsidR="0007598D">
        <w:t xml:space="preserve"> e obtido os seguintes resultados:</w:t>
      </w:r>
    </w:p>
    <w:p w:rsidR="0007598D" w:rsidRDefault="0007598D" w:rsidP="00B578B4">
      <w:pPr>
        <w:jc w:val="both"/>
      </w:pPr>
    </w:p>
    <w:p w:rsidR="0007598D" w:rsidRDefault="0007598D" w:rsidP="0007598D">
      <w:pPr>
        <w:pStyle w:val="Legenda"/>
        <w:keepNext/>
        <w:jc w:val="center"/>
      </w:pPr>
      <w:r>
        <w:t xml:space="preserve">Tabela </w:t>
      </w:r>
      <w:fldSimple w:instr=" SEQ Tabela \* ARABIC ">
        <w:r w:rsidR="00E06FF7">
          <w:rPr>
            <w:noProof/>
          </w:rPr>
          <w:t>2</w:t>
        </w:r>
      </w:fldSimple>
      <w:r>
        <w:t xml:space="preserve"> Resultados obtidos com o cálculo tipo </w:t>
      </w:r>
      <w:proofErr w:type="gramStart"/>
      <w:r>
        <w:t>2</w:t>
      </w:r>
      <w:proofErr w:type="gramEnd"/>
      <w:r>
        <w:t xml:space="preserve"> do aplicativo </w:t>
      </w:r>
      <w:proofErr w:type="spellStart"/>
      <w:r>
        <w:t>forca_empuxo</w:t>
      </w:r>
      <w:proofErr w:type="spellEnd"/>
    </w:p>
    <w:tbl>
      <w:tblPr>
        <w:tblW w:w="11341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364"/>
        <w:gridCol w:w="940"/>
        <w:gridCol w:w="977"/>
        <w:gridCol w:w="1000"/>
        <w:gridCol w:w="820"/>
        <w:gridCol w:w="920"/>
        <w:gridCol w:w="1080"/>
        <w:gridCol w:w="940"/>
        <w:gridCol w:w="1180"/>
        <w:gridCol w:w="1340"/>
        <w:gridCol w:w="900"/>
        <w:gridCol w:w="880"/>
      </w:tblGrid>
      <w:tr w:rsidR="0007598D" w:rsidRPr="0007598D" w:rsidTr="0007598D">
        <w:trPr>
          <w:trHeight w:val="300"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P0 (bar)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T0 (K)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 (J/kg/K)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gamma</w:t>
            </w:r>
            <w:proofErr w:type="spellEnd"/>
            <w:proofErr w:type="gram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Ps</w:t>
            </w:r>
            <w:proofErr w:type="spellEnd"/>
            <w:proofErr w:type="gramEnd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(bar)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Ts</w:t>
            </w:r>
            <w:proofErr w:type="spellEnd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(K)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Cf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M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Epsilon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_EF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Ds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_EF</w:t>
            </w:r>
            <w:proofErr w:type="spellEnd"/>
            <w:proofErr w:type="gramEnd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(mm)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gram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u</w:t>
            </w:r>
            <w:proofErr w:type="gramEnd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* (m/s)</w:t>
            </w:r>
          </w:p>
        </w:tc>
      </w:tr>
      <w:tr w:rsidR="0007598D" w:rsidRPr="0007598D" w:rsidTr="0007598D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2.</w:t>
            </w:r>
            <w:r w:rsidR="00104F92">
              <w:rPr>
                <w:rFonts w:ascii="Calibri" w:eastAsia="Times New Roman" w:hAnsi="Calibri" w:cs="Times New Roman"/>
                <w:color w:val="000000"/>
                <w:lang w:eastAsia="pt-BR"/>
              </w:rPr>
              <w:t>239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F3C8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1633.751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F3C8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195.43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F3C8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1.075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F3C8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="00F93D8C"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P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  <w:r w:rsidR="00F93D8C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 w:rsidRP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93D8C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93D8C">
              <w:rPr>
                <w:rFonts w:ascii="Calibri" w:eastAsia="Times New Roman" w:hAnsi="Calibri" w:cs="Times New Roman"/>
                <w:color w:val="000000"/>
                <w:lang w:eastAsia="pt-BR"/>
              </w:rPr>
              <w:t>1610.511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93D8C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0.8</w:t>
            </w:r>
            <w:r w:rsidRPr="00F93D8C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AF1B82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0.6</w:t>
            </w:r>
            <w:r w:rsidRPr="00AF1B82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762CB4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62CB4">
              <w:rPr>
                <w:rFonts w:ascii="Calibri" w:eastAsia="Times New Roman" w:hAnsi="Calibri" w:cs="Times New Roman"/>
                <w:color w:val="000000"/>
                <w:lang w:eastAsia="pt-BR"/>
              </w:rPr>
              <w:t>1.18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762CB4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Pr="00762CB4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Pr="00762CB4">
              <w:rPr>
                <w:rFonts w:ascii="Calibri" w:eastAsia="Times New Roman" w:hAnsi="Calibri" w:cs="Times New Roman"/>
                <w:color w:val="000000"/>
                <w:lang w:eastAsia="pt-BR"/>
              </w:rPr>
              <w:t>59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5B60" w:rsidRPr="0007598D" w:rsidRDefault="00F25B60" w:rsidP="00F25B6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575.182</w:t>
            </w:r>
          </w:p>
        </w:tc>
      </w:tr>
      <w:tr w:rsidR="0007598D" w:rsidRPr="0007598D" w:rsidTr="0007598D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C2652F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2652F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.449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D109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FD1090">
              <w:rPr>
                <w:rFonts w:ascii="Calibri" w:eastAsia="Times New Roman" w:hAnsi="Calibri" w:cs="Times New Roman"/>
                <w:color w:val="000000"/>
                <w:lang w:eastAsia="pt-BR"/>
              </w:rPr>
              <w:t>1671.095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A129F8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129F8">
              <w:rPr>
                <w:rFonts w:ascii="Calibri" w:eastAsia="Times New Roman" w:hAnsi="Calibri" w:cs="Times New Roman"/>
                <w:color w:val="000000"/>
                <w:lang w:eastAsia="pt-BR"/>
              </w:rPr>
              <w:t>193.11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A129F8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129F8">
              <w:rPr>
                <w:rFonts w:ascii="Calibri" w:eastAsia="Times New Roman" w:hAnsi="Calibri" w:cs="Times New Roman"/>
                <w:color w:val="000000"/>
                <w:lang w:eastAsia="pt-BR"/>
              </w:rPr>
              <w:t>1.071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A129F8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2.686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B72AA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B72AA">
              <w:rPr>
                <w:rFonts w:ascii="Calibri" w:eastAsia="Times New Roman" w:hAnsi="Calibri" w:cs="Times New Roman"/>
                <w:color w:val="000000"/>
                <w:lang w:eastAsia="pt-BR"/>
              </w:rPr>
              <w:t>1643.612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3C70DC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0.</w:t>
            </w:r>
            <w:r w:rsidR="001B72AA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  <w:r w:rsidR="001B72AA" w:rsidRPr="001B72AA">
              <w:rPr>
                <w:rFonts w:ascii="Calibri" w:eastAsia="Times New Roman" w:hAnsi="Calibri" w:cs="Times New Roman"/>
                <w:color w:val="000000"/>
                <w:lang w:eastAsia="pt-BR"/>
              </w:rPr>
              <w:t>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3C70DC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0.6</w:t>
            </w:r>
            <w:r w:rsidRPr="003C70DC">
              <w:rPr>
                <w:rFonts w:ascii="Calibri" w:eastAsia="Times New Roman" w:hAnsi="Calibri" w:cs="Times New Roman"/>
                <w:color w:val="000000"/>
                <w:lang w:eastAsia="pt-BR"/>
              </w:rPr>
              <w:t>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3C70DC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C70DC">
              <w:rPr>
                <w:rFonts w:ascii="Calibri" w:eastAsia="Times New Roman" w:hAnsi="Calibri" w:cs="Times New Roman"/>
                <w:color w:val="000000"/>
                <w:lang w:eastAsia="pt-BR"/>
              </w:rPr>
              <w:t>1.11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3C70DC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Pr="003C70DC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Pr="003C70DC">
              <w:rPr>
                <w:rFonts w:ascii="Calibri" w:eastAsia="Times New Roman" w:hAnsi="Calibri" w:cs="Times New Roman"/>
                <w:color w:val="000000"/>
                <w:lang w:eastAsia="pt-BR"/>
              </w:rPr>
              <w:t>67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25B6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577.734</w:t>
            </w:r>
          </w:p>
        </w:tc>
      </w:tr>
      <w:tr w:rsidR="0007598D" w:rsidRPr="0007598D" w:rsidTr="0007598D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F3C8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4.599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F3C8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1696</w:t>
            </w:r>
            <w:r w:rsidR="0007598D"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191.</w:t>
            </w:r>
            <w:r w:rsid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534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1.06</w:t>
            </w:r>
            <w:r w:rsid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3.</w:t>
            </w:r>
            <w:r w:rsid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965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680.324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1.1</w:t>
            </w:r>
            <w:r w:rsid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0.5</w:t>
            </w:r>
            <w:r w:rsidR="001F3C80">
              <w:rPr>
                <w:rFonts w:ascii="Calibri" w:eastAsia="Times New Roman" w:hAnsi="Calibri" w:cs="Times New Roman"/>
                <w:color w:val="000000"/>
                <w:lang w:eastAsia="pt-BR"/>
              </w:rPr>
              <w:t>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F3C8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1.314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F3C8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13.409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25B6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579.304</w:t>
            </w:r>
          </w:p>
        </w:tc>
      </w:tr>
      <w:tr w:rsidR="0007598D" w:rsidRPr="0007598D" w:rsidTr="0007598D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C81F94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81F94"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.70</w:t>
            </w:r>
            <w:r w:rsidRPr="00C81F94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C81F94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81F94">
              <w:rPr>
                <w:rFonts w:ascii="Calibri" w:eastAsia="Times New Roman" w:hAnsi="Calibri" w:cs="Times New Roman"/>
                <w:color w:val="000000"/>
                <w:lang w:eastAsia="pt-BR"/>
              </w:rPr>
              <w:t>1729.705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C81F94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81F94">
              <w:rPr>
                <w:rFonts w:ascii="Calibri" w:eastAsia="Times New Roman" w:hAnsi="Calibri" w:cs="Times New Roman"/>
                <w:color w:val="000000"/>
                <w:lang w:eastAsia="pt-BR"/>
              </w:rPr>
              <w:t>189.43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C81F94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81F94">
              <w:rPr>
                <w:rFonts w:ascii="Calibri" w:eastAsia="Times New Roman" w:hAnsi="Calibri" w:cs="Times New Roman"/>
                <w:color w:val="000000"/>
                <w:lang w:eastAsia="pt-BR"/>
              </w:rPr>
              <w:t>1.06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6041A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3.332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6041A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6041A5">
              <w:rPr>
                <w:rFonts w:ascii="Calibri" w:eastAsia="Times New Roman" w:hAnsi="Calibri" w:cs="Times New Roman"/>
                <w:color w:val="000000"/>
                <w:lang w:eastAsia="pt-BR"/>
              </w:rPr>
              <w:t>1657.730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6041A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6041A5">
              <w:rPr>
                <w:rFonts w:ascii="Calibri" w:eastAsia="Times New Roman" w:hAnsi="Calibri" w:cs="Times New Roman"/>
                <w:color w:val="000000"/>
                <w:lang w:eastAsia="pt-BR"/>
              </w:rPr>
              <w:t>1.080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6041A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6041A5">
              <w:rPr>
                <w:rFonts w:ascii="Calibri" w:eastAsia="Times New Roman" w:hAnsi="Calibri" w:cs="Times New Roman"/>
                <w:color w:val="000000"/>
                <w:lang w:eastAsia="pt-BR"/>
              </w:rPr>
              <w:t>1.158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6041A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6041A5">
              <w:rPr>
                <w:rFonts w:ascii="Calibri" w:eastAsia="Times New Roman" w:hAnsi="Calibri" w:cs="Times New Roman"/>
                <w:color w:val="000000"/>
                <w:lang w:eastAsia="pt-BR"/>
              </w:rPr>
              <w:t>1.023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6041A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Pr="006041A5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Pr="006041A5">
              <w:rPr>
                <w:rFonts w:ascii="Calibri" w:eastAsia="Times New Roman" w:hAnsi="Calibri" w:cs="Times New Roman"/>
                <w:color w:val="000000"/>
                <w:lang w:eastAsia="pt-BR"/>
              </w:rPr>
              <w:t>038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25B6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581.358</w:t>
            </w:r>
          </w:p>
        </w:tc>
      </w:tr>
      <w:tr w:rsidR="0007598D" w:rsidRPr="0007598D" w:rsidTr="0007598D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7417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74170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.996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7417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74170">
              <w:rPr>
                <w:rFonts w:ascii="Calibri" w:eastAsia="Times New Roman" w:hAnsi="Calibri" w:cs="Times New Roman"/>
                <w:color w:val="000000"/>
                <w:lang w:eastAsia="pt-BR"/>
              </w:rPr>
              <w:t>1719.768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7417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74170">
              <w:rPr>
                <w:rFonts w:ascii="Calibri" w:eastAsia="Times New Roman" w:hAnsi="Calibri" w:cs="Times New Roman"/>
                <w:color w:val="000000"/>
                <w:lang w:eastAsia="pt-BR"/>
              </w:rPr>
              <w:t>190.060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7417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74170">
              <w:rPr>
                <w:rFonts w:ascii="Calibri" w:eastAsia="Times New Roman" w:hAnsi="Calibri" w:cs="Times New Roman"/>
                <w:color w:val="000000"/>
                <w:lang w:eastAsia="pt-BR"/>
              </w:rPr>
              <w:t>1.06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7417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74170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.90</w:t>
            </w:r>
            <w:r w:rsidRPr="00B74170"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7417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74170">
              <w:rPr>
                <w:rFonts w:ascii="Calibri" w:eastAsia="Times New Roman" w:hAnsi="Calibri" w:cs="Times New Roman"/>
                <w:color w:val="000000"/>
                <w:lang w:eastAsia="pt-BR"/>
              </w:rPr>
              <w:t>1644.749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7417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74170">
              <w:rPr>
                <w:rFonts w:ascii="Calibri" w:eastAsia="Times New Roman" w:hAnsi="Calibri" w:cs="Times New Roman"/>
                <w:color w:val="000000"/>
                <w:lang w:eastAsia="pt-BR"/>
              </w:rPr>
              <w:t>1.064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EE1E13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E1E13">
              <w:rPr>
                <w:rFonts w:ascii="Calibri" w:eastAsia="Times New Roman" w:hAnsi="Calibri" w:cs="Times New Roman"/>
                <w:color w:val="000000"/>
                <w:lang w:eastAsia="pt-BR"/>
              </w:rPr>
              <w:t>1.178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EE1E13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EE1E13">
              <w:rPr>
                <w:rFonts w:ascii="Calibri" w:eastAsia="Times New Roman" w:hAnsi="Calibri" w:cs="Times New Roman"/>
                <w:color w:val="000000"/>
                <w:lang w:eastAsia="pt-BR"/>
              </w:rPr>
              <w:t>1.029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D1343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="00EE1E13" w:rsidRPr="00EE1E13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="00EE1E13" w:rsidRPr="00EE1E13">
              <w:rPr>
                <w:rFonts w:ascii="Calibri" w:eastAsia="Times New Roman" w:hAnsi="Calibri" w:cs="Times New Roman"/>
                <w:color w:val="000000"/>
                <w:lang w:eastAsia="pt-BR"/>
              </w:rPr>
              <w:t>87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25B6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580.776</w:t>
            </w:r>
          </w:p>
        </w:tc>
      </w:tr>
      <w:tr w:rsidR="0007598D" w:rsidRPr="0007598D" w:rsidTr="0007598D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B7AAA" w:rsidP="009670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B7AAA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.19</w:t>
            </w:r>
            <w:r w:rsidRPr="001B7AAA"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B7AAA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B7AAA">
              <w:rPr>
                <w:rFonts w:ascii="Calibri" w:eastAsia="Times New Roman" w:hAnsi="Calibri" w:cs="Times New Roman"/>
                <w:color w:val="000000"/>
                <w:lang w:eastAsia="pt-BR"/>
              </w:rPr>
              <w:t>1735.933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B7AAA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B7AAA">
              <w:rPr>
                <w:rFonts w:ascii="Calibri" w:eastAsia="Times New Roman" w:hAnsi="Calibri" w:cs="Times New Roman"/>
                <w:color w:val="000000"/>
                <w:lang w:eastAsia="pt-BR"/>
              </w:rPr>
              <w:t>189.038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B7AAA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B7AAA">
              <w:rPr>
                <w:rFonts w:ascii="Calibri" w:eastAsia="Times New Roman" w:hAnsi="Calibri" w:cs="Times New Roman"/>
                <w:color w:val="000000"/>
                <w:lang w:eastAsia="pt-BR"/>
              </w:rPr>
              <w:t>1.064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B7AAA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B7AAA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.913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D77FE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D77FE">
              <w:rPr>
                <w:rFonts w:ascii="Calibri" w:eastAsia="Times New Roman" w:hAnsi="Calibri" w:cs="Times New Roman"/>
                <w:color w:val="000000"/>
                <w:lang w:eastAsia="pt-BR"/>
              </w:rPr>
              <w:t>1644.008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D77FE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D77FE">
              <w:rPr>
                <w:rFonts w:ascii="Calibri" w:eastAsia="Times New Roman" w:hAnsi="Calibri" w:cs="Times New Roman"/>
                <w:color w:val="000000"/>
                <w:lang w:eastAsia="pt-BR"/>
              </w:rPr>
              <w:t>1.112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D77FE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D77FE">
              <w:rPr>
                <w:rFonts w:ascii="Calibri" w:eastAsia="Times New Roman" w:hAnsi="Calibri" w:cs="Times New Roman"/>
                <w:color w:val="000000"/>
                <w:lang w:eastAsia="pt-BR"/>
              </w:rPr>
              <w:t>1.321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D77FE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D77FE">
              <w:rPr>
                <w:rFonts w:ascii="Calibri" w:eastAsia="Times New Roman" w:hAnsi="Calibri" w:cs="Times New Roman"/>
                <w:color w:val="000000"/>
                <w:lang w:eastAsia="pt-BR"/>
              </w:rPr>
              <w:t>1.094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D77FE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Pr="00BD77FE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Pr="00BD77FE">
              <w:rPr>
                <w:rFonts w:ascii="Calibri" w:eastAsia="Times New Roman" w:hAnsi="Calibri" w:cs="Times New Roman"/>
                <w:color w:val="000000"/>
                <w:lang w:eastAsia="pt-BR"/>
              </w:rPr>
              <w:t>926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25B6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581.664</w:t>
            </w:r>
          </w:p>
        </w:tc>
      </w:tr>
      <w:tr w:rsidR="0007598D" w:rsidRPr="0007598D" w:rsidTr="0007598D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A43563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43563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Pr="00A43563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  <w:r w:rsidRPr="00A43563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A43563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43563">
              <w:rPr>
                <w:rFonts w:ascii="Calibri" w:eastAsia="Times New Roman" w:hAnsi="Calibri" w:cs="Times New Roman"/>
                <w:color w:val="000000"/>
                <w:lang w:eastAsia="pt-BR"/>
              </w:rPr>
              <w:t>1435.721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A43563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43563">
              <w:rPr>
                <w:rFonts w:ascii="Calibri" w:eastAsia="Times New Roman" w:hAnsi="Calibri" w:cs="Times New Roman"/>
                <w:color w:val="000000"/>
                <w:lang w:eastAsia="pt-BR"/>
              </w:rPr>
              <w:t>226.071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A43563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A43563">
              <w:rPr>
                <w:rFonts w:ascii="Calibri" w:eastAsia="Times New Roman" w:hAnsi="Calibri" w:cs="Times New Roman"/>
                <w:color w:val="000000"/>
                <w:lang w:eastAsia="pt-BR"/>
              </w:rPr>
              <w:t>1.050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A43563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2.255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4583A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4583A">
              <w:rPr>
                <w:rFonts w:ascii="Calibri" w:eastAsia="Times New Roman" w:hAnsi="Calibri" w:cs="Times New Roman"/>
                <w:color w:val="000000"/>
                <w:lang w:eastAsia="pt-BR"/>
              </w:rPr>
              <w:t>1401.367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4583A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0.9</w:t>
            </w:r>
            <w:r w:rsidRPr="0014583A">
              <w:rPr>
                <w:rFonts w:ascii="Calibri" w:eastAsia="Times New Roman" w:hAnsi="Calibri" w:cs="Times New Roman"/>
                <w:color w:val="000000"/>
                <w:lang w:eastAsia="pt-BR"/>
              </w:rPr>
              <w:t>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4583A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0.9</w:t>
            </w:r>
            <w:r w:rsidRPr="0014583A">
              <w:rPr>
                <w:rFonts w:ascii="Calibri" w:eastAsia="Times New Roman" w:hAnsi="Calibri" w:cs="Times New Roman"/>
                <w:color w:val="000000"/>
                <w:lang w:eastAsia="pt-BR"/>
              </w:rPr>
              <w:t>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4583A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4583A">
              <w:rPr>
                <w:rFonts w:ascii="Calibri" w:eastAsia="Times New Roman" w:hAnsi="Calibri" w:cs="Times New Roman"/>
                <w:color w:val="000000"/>
                <w:lang w:eastAsia="pt-BR"/>
              </w:rPr>
              <w:t>1.000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4583A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Pr="0014583A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Pr="0014583A">
              <w:rPr>
                <w:rFonts w:ascii="Calibri" w:eastAsia="Times New Roman" w:hAnsi="Calibri" w:cs="Times New Roman"/>
                <w:color w:val="000000"/>
                <w:lang w:eastAsia="pt-BR"/>
              </w:rPr>
              <w:t>00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25B6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576.621</w:t>
            </w:r>
          </w:p>
        </w:tc>
      </w:tr>
      <w:tr w:rsidR="0007598D" w:rsidRPr="0007598D" w:rsidTr="0007598D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C3BFF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C3BFF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.045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23546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23546">
              <w:rPr>
                <w:rFonts w:ascii="Calibri" w:eastAsia="Times New Roman" w:hAnsi="Calibri" w:cs="Times New Roman"/>
                <w:color w:val="000000"/>
                <w:lang w:eastAsia="pt-BR"/>
              </w:rPr>
              <w:t>1429.823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23546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23546">
              <w:rPr>
                <w:rFonts w:ascii="Calibri" w:eastAsia="Times New Roman" w:hAnsi="Calibri" w:cs="Times New Roman"/>
                <w:color w:val="000000"/>
                <w:lang w:eastAsia="pt-BR"/>
              </w:rPr>
              <w:t>226.459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23546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23546">
              <w:rPr>
                <w:rFonts w:ascii="Calibri" w:eastAsia="Times New Roman" w:hAnsi="Calibri" w:cs="Times New Roman"/>
                <w:color w:val="000000"/>
                <w:lang w:eastAsia="pt-BR"/>
              </w:rPr>
              <w:t>1.05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49779B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49779B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.43</w:t>
            </w:r>
            <w:r w:rsidRPr="0049779B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49779B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49779B">
              <w:rPr>
                <w:rFonts w:ascii="Calibri" w:eastAsia="Times New Roman" w:hAnsi="Calibri" w:cs="Times New Roman"/>
                <w:color w:val="000000"/>
                <w:lang w:eastAsia="pt-BR"/>
              </w:rPr>
              <w:t>1414.43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49779B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0.9</w:t>
            </w:r>
            <w:r w:rsidRPr="0049779B"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027D1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0.6</w:t>
            </w:r>
            <w:r w:rsidRPr="001027D1">
              <w:rPr>
                <w:rFonts w:ascii="Calibri" w:eastAsia="Times New Roman" w:hAnsi="Calibri" w:cs="Times New Roman"/>
                <w:color w:val="000000"/>
                <w:lang w:eastAsia="pt-BR"/>
              </w:rPr>
              <w:t>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027D1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1027D1">
              <w:rPr>
                <w:rFonts w:ascii="Calibri" w:eastAsia="Times New Roman" w:hAnsi="Calibri" w:cs="Times New Roman"/>
                <w:color w:val="000000"/>
                <w:lang w:eastAsia="pt-BR"/>
              </w:rPr>
              <w:t>1.145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1027D1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Pr="001027D1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Pr="001027D1">
              <w:rPr>
                <w:rFonts w:ascii="Calibri" w:eastAsia="Times New Roman" w:hAnsi="Calibri" w:cs="Times New Roman"/>
                <w:color w:val="000000"/>
                <w:lang w:eastAsia="pt-BR"/>
              </w:rPr>
              <w:t>841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25B6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576.062</w:t>
            </w:r>
          </w:p>
        </w:tc>
      </w:tr>
      <w:tr w:rsidR="0007598D" w:rsidRPr="0007598D" w:rsidTr="0007598D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987E41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987E41">
              <w:rPr>
                <w:rFonts w:ascii="Calibri" w:eastAsia="Times New Roman" w:hAnsi="Calibri" w:cs="Times New Roman"/>
                <w:color w:val="000000"/>
                <w:lang w:eastAsia="pt-BR"/>
              </w:rPr>
              <w:t>7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.129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3F8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3F85">
              <w:rPr>
                <w:rFonts w:ascii="Calibri" w:eastAsia="Times New Roman" w:hAnsi="Calibri" w:cs="Times New Roman"/>
                <w:color w:val="000000"/>
                <w:lang w:eastAsia="pt-BR"/>
              </w:rPr>
              <w:t>1450.838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3F8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3F85">
              <w:rPr>
                <w:rFonts w:ascii="Calibri" w:eastAsia="Times New Roman" w:hAnsi="Calibri" w:cs="Times New Roman"/>
                <w:color w:val="000000"/>
                <w:lang w:eastAsia="pt-BR"/>
              </w:rPr>
              <w:t>225.07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3F8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3F85">
              <w:rPr>
                <w:rFonts w:ascii="Calibri" w:eastAsia="Times New Roman" w:hAnsi="Calibri" w:cs="Times New Roman"/>
                <w:color w:val="000000"/>
                <w:lang w:eastAsia="pt-BR"/>
              </w:rPr>
              <w:t>1.04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72489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724895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.396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D07FB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07FBD">
              <w:rPr>
                <w:rFonts w:ascii="Calibri" w:eastAsia="Times New Roman" w:hAnsi="Calibri" w:cs="Times New Roman"/>
                <w:color w:val="000000"/>
                <w:lang w:eastAsia="pt-BR"/>
              </w:rPr>
              <w:t>1401.53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D07FB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D07FBD">
              <w:rPr>
                <w:rFonts w:ascii="Calibri" w:eastAsia="Times New Roman" w:hAnsi="Calibri" w:cs="Times New Roman"/>
                <w:color w:val="000000"/>
                <w:lang w:eastAsia="pt-BR"/>
              </w:rPr>
              <w:t>1.092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3472AC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472AC">
              <w:rPr>
                <w:rFonts w:ascii="Calibri" w:eastAsia="Times New Roman" w:hAnsi="Calibri" w:cs="Times New Roman"/>
                <w:color w:val="000000"/>
                <w:lang w:eastAsia="pt-BR"/>
              </w:rPr>
              <w:t>1.199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8E7D0F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8E7D0F">
              <w:rPr>
                <w:rFonts w:ascii="Calibri" w:eastAsia="Times New Roman" w:hAnsi="Calibri" w:cs="Times New Roman"/>
                <w:color w:val="000000"/>
                <w:lang w:eastAsia="pt-BR"/>
              </w:rPr>
              <w:t>1.037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471977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="008E7D0F" w:rsidRPr="008E7D0F"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="008E7D0F" w:rsidRPr="008E7D0F">
              <w:rPr>
                <w:rFonts w:ascii="Calibri" w:eastAsia="Times New Roman" w:hAnsi="Calibri" w:cs="Times New Roman"/>
                <w:color w:val="000000"/>
                <w:lang w:eastAsia="pt-BR"/>
              </w:rPr>
              <w:t>91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25B6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578.241</w:t>
            </w:r>
          </w:p>
        </w:tc>
      </w:tr>
      <w:tr w:rsidR="0007598D" w:rsidRPr="0007598D" w:rsidTr="0007598D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5B624C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5B624C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Pr="005B624C">
              <w:rPr>
                <w:rFonts w:ascii="Calibri" w:eastAsia="Times New Roman" w:hAnsi="Calibri" w:cs="Times New Roman"/>
                <w:color w:val="000000"/>
                <w:lang w:eastAsia="pt-BR"/>
              </w:rPr>
              <w:t>64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5B624C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5B624C">
              <w:rPr>
                <w:rFonts w:ascii="Calibri" w:eastAsia="Times New Roman" w:hAnsi="Calibri" w:cs="Times New Roman"/>
                <w:color w:val="000000"/>
                <w:lang w:eastAsia="pt-BR"/>
              </w:rPr>
              <w:t>1425.459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66F0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66F00">
              <w:rPr>
                <w:rFonts w:ascii="Calibri" w:eastAsia="Times New Roman" w:hAnsi="Calibri" w:cs="Times New Roman"/>
                <w:color w:val="000000"/>
                <w:lang w:eastAsia="pt-BR"/>
              </w:rPr>
              <w:t>226.74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B66F0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B66F00">
              <w:rPr>
                <w:rFonts w:ascii="Calibri" w:eastAsia="Times New Roman" w:hAnsi="Calibri" w:cs="Times New Roman"/>
                <w:color w:val="000000"/>
                <w:lang w:eastAsia="pt-BR"/>
              </w:rPr>
              <w:t>1.051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2E16F6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2E16F6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.159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CF050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CF0505">
              <w:rPr>
                <w:rFonts w:ascii="Calibri" w:eastAsia="Times New Roman" w:hAnsi="Calibri" w:cs="Times New Roman"/>
                <w:color w:val="000000"/>
                <w:lang w:eastAsia="pt-BR"/>
              </w:rPr>
              <w:t>1411.56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CF050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0.9</w:t>
            </w:r>
            <w:r w:rsidRPr="00CF0505">
              <w:rPr>
                <w:rFonts w:ascii="Calibri" w:eastAsia="Times New Roman" w:hAnsi="Calibri" w:cs="Times New Roman"/>
                <w:color w:val="000000"/>
                <w:lang w:eastAsia="pt-BR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CF0505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0.6</w:t>
            </w:r>
            <w:r w:rsidRPr="00CF0505"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6B08BC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6B08BC">
              <w:rPr>
                <w:rFonts w:ascii="Calibri" w:eastAsia="Times New Roman" w:hAnsi="Calibri" w:cs="Times New Roman"/>
                <w:color w:val="000000"/>
                <w:lang w:eastAsia="pt-BR"/>
              </w:rPr>
              <w:t>1.18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6B08BC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1</w:t>
            </w:r>
            <w:r w:rsidRPr="006B08BC">
              <w:rPr>
                <w:rFonts w:ascii="Calibri" w:eastAsia="Times New Roman" w:hAnsi="Calibri" w:cs="Times New Roman"/>
                <w:color w:val="000000"/>
                <w:lang w:eastAsia="pt-BR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.</w:t>
            </w:r>
            <w:r w:rsidRPr="006B08BC">
              <w:rPr>
                <w:rFonts w:ascii="Calibri" w:eastAsia="Times New Roman" w:hAnsi="Calibri" w:cs="Times New Roman"/>
                <w:color w:val="000000"/>
                <w:lang w:eastAsia="pt-BR"/>
              </w:rPr>
              <w:t>04</w:t>
            </w: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F25B60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t-BR"/>
              </w:rPr>
              <w:t>575.547</w:t>
            </w:r>
          </w:p>
        </w:tc>
      </w:tr>
    </w:tbl>
    <w:p w:rsidR="0007598D" w:rsidRDefault="0007598D" w:rsidP="00B578B4">
      <w:pPr>
        <w:jc w:val="both"/>
      </w:pPr>
    </w:p>
    <w:p w:rsidR="00B578B4" w:rsidRDefault="0007598D" w:rsidP="00B578B4">
      <w:pPr>
        <w:jc w:val="both"/>
      </w:pPr>
      <w:r>
        <w:t>Onde:</w:t>
      </w:r>
    </w:p>
    <w:p w:rsidR="0007598D" w:rsidRDefault="0007598D" w:rsidP="00B578B4">
      <w:pPr>
        <w:jc w:val="both"/>
      </w:pPr>
      <w:r>
        <w:t>P0: Pressão de estagnação</w:t>
      </w:r>
    </w:p>
    <w:p w:rsidR="0007598D" w:rsidRDefault="0007598D" w:rsidP="00B578B4">
      <w:pPr>
        <w:jc w:val="both"/>
      </w:pPr>
      <w:r>
        <w:t>T0: Temperatura de estagnação</w:t>
      </w:r>
    </w:p>
    <w:p w:rsidR="0007598D" w:rsidRDefault="0007598D" w:rsidP="00B578B4">
      <w:pPr>
        <w:jc w:val="both"/>
      </w:pPr>
      <w:r>
        <w:t>R: Constante do gás</w:t>
      </w:r>
    </w:p>
    <w:p w:rsidR="0007598D" w:rsidRDefault="0007598D" w:rsidP="00B578B4">
      <w:pPr>
        <w:jc w:val="both"/>
      </w:pPr>
      <w:proofErr w:type="spellStart"/>
      <w:proofErr w:type="gramStart"/>
      <w:r>
        <w:t>gamma</w:t>
      </w:r>
      <w:proofErr w:type="spellEnd"/>
      <w:proofErr w:type="gramEnd"/>
      <w:r>
        <w:t>: Razão de calores específicos corrigida para escoamento bifásico</w:t>
      </w:r>
    </w:p>
    <w:p w:rsidR="0007598D" w:rsidRDefault="0007598D" w:rsidP="00B578B4">
      <w:pPr>
        <w:jc w:val="both"/>
      </w:pPr>
      <w:proofErr w:type="spellStart"/>
      <w:proofErr w:type="gramStart"/>
      <w:r>
        <w:t>Ps</w:t>
      </w:r>
      <w:proofErr w:type="spellEnd"/>
      <w:proofErr w:type="gramEnd"/>
      <w:r>
        <w:t xml:space="preserve">: Pressão na saída da </w:t>
      </w:r>
      <w:proofErr w:type="spellStart"/>
      <w:r>
        <w:t>tubeira</w:t>
      </w:r>
      <w:proofErr w:type="spellEnd"/>
    </w:p>
    <w:p w:rsidR="0007598D" w:rsidRDefault="0007598D" w:rsidP="00B578B4">
      <w:pPr>
        <w:jc w:val="both"/>
      </w:pPr>
      <w:proofErr w:type="spellStart"/>
      <w:r>
        <w:t>Ts</w:t>
      </w:r>
      <w:proofErr w:type="spellEnd"/>
      <w:r>
        <w:t xml:space="preserve">: Temperatura na saída da </w:t>
      </w:r>
      <w:proofErr w:type="spellStart"/>
      <w:r>
        <w:t>tubeira</w:t>
      </w:r>
      <w:proofErr w:type="spellEnd"/>
    </w:p>
    <w:p w:rsidR="0007598D" w:rsidRDefault="0007598D" w:rsidP="00B578B4">
      <w:pPr>
        <w:jc w:val="both"/>
      </w:pPr>
      <w:proofErr w:type="spellStart"/>
      <w:r>
        <w:t>Cf</w:t>
      </w:r>
      <w:proofErr w:type="spellEnd"/>
      <w:r>
        <w:t>: Coeficiente de empuxo</w:t>
      </w:r>
    </w:p>
    <w:p w:rsidR="0007598D" w:rsidRDefault="0007598D" w:rsidP="00B578B4">
      <w:pPr>
        <w:jc w:val="both"/>
      </w:pPr>
      <w:r>
        <w:t xml:space="preserve">M: Número de </w:t>
      </w:r>
      <w:proofErr w:type="spellStart"/>
      <w:r>
        <w:t>Mach</w:t>
      </w:r>
      <w:proofErr w:type="spellEnd"/>
      <w:r>
        <w:t xml:space="preserve"> na saída</w:t>
      </w:r>
    </w:p>
    <w:p w:rsidR="0007598D" w:rsidRDefault="0007598D" w:rsidP="00B578B4">
      <w:pPr>
        <w:jc w:val="both"/>
      </w:pPr>
      <w:proofErr w:type="spellStart"/>
      <w:proofErr w:type="gramStart"/>
      <w:r>
        <w:t>Epsilon_EF</w:t>
      </w:r>
      <w:proofErr w:type="spellEnd"/>
      <w:proofErr w:type="gramEnd"/>
      <w:r>
        <w:t>: Razão de expansão efetiva</w:t>
      </w:r>
    </w:p>
    <w:p w:rsidR="0007598D" w:rsidRDefault="0007598D" w:rsidP="00B578B4">
      <w:pPr>
        <w:jc w:val="both"/>
      </w:pPr>
      <w:proofErr w:type="spellStart"/>
      <w:proofErr w:type="gramStart"/>
      <w:r>
        <w:t>Ds_EF</w:t>
      </w:r>
      <w:proofErr w:type="spellEnd"/>
      <w:proofErr w:type="gramEnd"/>
      <w:r>
        <w:t>: Diâmetro de saída efetivo</w:t>
      </w:r>
    </w:p>
    <w:p w:rsidR="0007598D" w:rsidRDefault="0007598D" w:rsidP="00B578B4">
      <w:pPr>
        <w:jc w:val="both"/>
      </w:pPr>
      <w:proofErr w:type="gramStart"/>
      <w:r>
        <w:t>u</w:t>
      </w:r>
      <w:proofErr w:type="gramEnd"/>
      <w:r>
        <w:t>*: Velocidade sônica do gás</w:t>
      </w:r>
      <w:r w:rsidR="002643E5">
        <w:t xml:space="preserve"> na garganta</w:t>
      </w:r>
    </w:p>
    <w:p w:rsidR="0007598D" w:rsidRDefault="0007598D">
      <w:r>
        <w:br w:type="page"/>
      </w:r>
    </w:p>
    <w:p w:rsidR="0007598D" w:rsidRDefault="0007598D" w:rsidP="00B578B4">
      <w:pPr>
        <w:jc w:val="both"/>
      </w:pPr>
      <w:r>
        <w:lastRenderedPageBreak/>
        <w:t xml:space="preserve">Com base no valor médio do fluxo de massa, diâmetro da garganta e tipo de propelente e admitindo escoamento </w:t>
      </w:r>
      <w:proofErr w:type="spellStart"/>
      <w:r>
        <w:t>blocado</w:t>
      </w:r>
      <w:proofErr w:type="spellEnd"/>
      <w:r>
        <w:t xml:space="preserve">, é possível utilizar o cálculo tipo </w:t>
      </w:r>
      <w:proofErr w:type="gramStart"/>
      <w:r>
        <w:t>0</w:t>
      </w:r>
      <w:proofErr w:type="gramEnd"/>
      <w:r>
        <w:t xml:space="preserve"> do aplicativo força empuxo, foi então obtido os seguintes resultados:</w:t>
      </w:r>
    </w:p>
    <w:p w:rsidR="0007598D" w:rsidRDefault="0007598D" w:rsidP="00B578B4">
      <w:pPr>
        <w:jc w:val="both"/>
      </w:pPr>
    </w:p>
    <w:p w:rsidR="00E06FF7" w:rsidRDefault="00E06FF7" w:rsidP="00E06FF7">
      <w:pPr>
        <w:pStyle w:val="Legenda"/>
        <w:keepNext/>
        <w:jc w:val="center"/>
      </w:pPr>
      <w:r>
        <w:t xml:space="preserve">Tabela </w:t>
      </w:r>
      <w:fldSimple w:instr=" SEQ Tabela \* ARABIC ">
        <w:r>
          <w:rPr>
            <w:noProof/>
          </w:rPr>
          <w:t>3</w:t>
        </w:r>
      </w:fldSimple>
      <w:r>
        <w:t xml:space="preserve"> </w:t>
      </w:r>
      <w:r w:rsidRPr="009E18E1">
        <w:t xml:space="preserve">Resultados obtidos com o cálculo tipo </w:t>
      </w:r>
      <w:proofErr w:type="gramStart"/>
      <w:r>
        <w:t>0</w:t>
      </w:r>
      <w:proofErr w:type="gramEnd"/>
      <w:r w:rsidRPr="009E18E1">
        <w:t xml:space="preserve"> do aplicativo </w:t>
      </w:r>
      <w:proofErr w:type="spellStart"/>
      <w:r w:rsidRPr="009E18E1">
        <w:t>forca_empuxo</w:t>
      </w:r>
      <w:proofErr w:type="spellEnd"/>
    </w:p>
    <w:tbl>
      <w:tblPr>
        <w:tblW w:w="9561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364"/>
        <w:gridCol w:w="940"/>
        <w:gridCol w:w="977"/>
        <w:gridCol w:w="1051"/>
        <w:gridCol w:w="820"/>
        <w:gridCol w:w="920"/>
        <w:gridCol w:w="1080"/>
        <w:gridCol w:w="940"/>
        <w:gridCol w:w="1180"/>
        <w:gridCol w:w="1340"/>
      </w:tblGrid>
      <w:tr w:rsidR="0007598D" w:rsidRPr="0007598D" w:rsidTr="002643E5">
        <w:trPr>
          <w:trHeight w:val="300"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P0 (bar)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T0 (K)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R (J/kg/K)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gamma</w:t>
            </w:r>
            <w:proofErr w:type="spellEnd"/>
            <w:proofErr w:type="gram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gram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u</w:t>
            </w:r>
            <w:proofErr w:type="gramEnd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* (m/s)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Cf</w:t>
            </w:r>
            <w:proofErr w:type="spellEnd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</w:t>
            </w:r>
            <w:proofErr w:type="spell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otm</w:t>
            </w:r>
            <w:proofErr w:type="spellEnd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)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Fotm</w:t>
            </w:r>
            <w:proofErr w:type="spellEnd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(N)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Votm</w:t>
            </w:r>
            <w:proofErr w:type="spellEnd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(m/s)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ItOTM</w:t>
            </w:r>
            <w:proofErr w:type="spellEnd"/>
            <w:proofErr w:type="gramEnd"/>
            <w:r w:rsidRPr="0007598D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 xml:space="preserve"> (N.s)</w:t>
            </w:r>
          </w:p>
        </w:tc>
      </w:tr>
      <w:tr w:rsidR="0007598D" w:rsidRPr="0007598D" w:rsidTr="002643E5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5.198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1707.142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190.855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579.991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64.402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1006.284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105.620</w:t>
            </w:r>
          </w:p>
        </w:tc>
      </w:tr>
      <w:tr w:rsidR="0007598D" w:rsidRPr="0007598D" w:rsidTr="002643E5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8.256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1748.143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188.265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582.347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1.232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109.404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1139.620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132.378</w:t>
            </w:r>
          </w:p>
        </w:tc>
      </w:tr>
      <w:tr w:rsidR="0007598D" w:rsidRPr="0007598D" w:rsidTr="002643E5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15.875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1805.868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184.572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585.281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1.400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248.065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1305.603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151.319</w:t>
            </w:r>
          </w:p>
        </w:tc>
      </w:tr>
      <w:tr w:rsidR="0007598D" w:rsidRPr="0007598D" w:rsidTr="002643E5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10.052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1765.601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187.155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1.061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583.283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1.286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144.225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1191.940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141.340</w:t>
            </w:r>
          </w:p>
        </w:tc>
      </w:tr>
      <w:tr w:rsidR="0007598D" w:rsidRPr="0007598D" w:rsidTr="002643E5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8.370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1749.359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188.188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1.063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582.413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1.236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115.477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1143.335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129.334</w:t>
            </w:r>
          </w:p>
        </w:tc>
      </w:tr>
      <w:tr w:rsidR="0007598D" w:rsidRPr="0007598D" w:rsidTr="002643E5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9.303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1758.736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187.591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582.918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1.265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126.535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1171.623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137.923</w:t>
            </w:r>
          </w:p>
        </w:tc>
      </w:tr>
      <w:tr w:rsidR="0007598D" w:rsidRPr="0007598D" w:rsidTr="002643E5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8.966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1455.033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224.805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578.662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1.257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125.796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1771.774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162.277</w:t>
            </w:r>
          </w:p>
        </w:tc>
      </w:tr>
      <w:tr w:rsidR="0007598D" w:rsidRPr="0007598D" w:rsidTr="002643E5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7.133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1450.849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225.078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578.228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1.193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94.924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1103.763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92.076</w:t>
            </w:r>
          </w:p>
        </w:tc>
      </w:tr>
      <w:tr w:rsidR="0007598D" w:rsidRPr="0007598D" w:rsidTr="002643E5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10.133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1457.033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224.675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578.868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1.290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145.903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1195.927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99.214</w:t>
            </w:r>
          </w:p>
        </w:tc>
      </w:tr>
      <w:tr w:rsidR="0007598D" w:rsidRPr="0007598D" w:rsidTr="002643E5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6.133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1447.756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225.282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1.049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577.909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1.147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78.535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1061.278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98D" w:rsidRPr="0007598D" w:rsidRDefault="0007598D" w:rsidP="000759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07598D">
              <w:rPr>
                <w:rFonts w:ascii="Calibri" w:eastAsia="Times New Roman" w:hAnsi="Calibri" w:cs="Times New Roman"/>
                <w:color w:val="000000"/>
                <w:lang w:eastAsia="pt-BR"/>
              </w:rPr>
              <w:t>88.744</w:t>
            </w:r>
          </w:p>
        </w:tc>
      </w:tr>
    </w:tbl>
    <w:p w:rsidR="0007598D" w:rsidRDefault="0007598D" w:rsidP="00B578B4">
      <w:pPr>
        <w:jc w:val="both"/>
      </w:pPr>
    </w:p>
    <w:p w:rsidR="0007598D" w:rsidRDefault="0007598D" w:rsidP="00B578B4">
      <w:pPr>
        <w:jc w:val="both"/>
      </w:pPr>
      <w:r>
        <w:t>Onde:</w:t>
      </w:r>
    </w:p>
    <w:p w:rsidR="0007598D" w:rsidRDefault="0007598D" w:rsidP="00B578B4">
      <w:pPr>
        <w:jc w:val="both"/>
      </w:pPr>
      <w:proofErr w:type="spellStart"/>
      <w:r>
        <w:t>Cf</w:t>
      </w:r>
      <w:proofErr w:type="spellEnd"/>
      <w:r>
        <w:t xml:space="preserve"> (</w:t>
      </w:r>
      <w:proofErr w:type="spellStart"/>
      <w:r>
        <w:t>otm</w:t>
      </w:r>
      <w:proofErr w:type="spellEnd"/>
      <w:r>
        <w:t>): Coeficiente de empuxo ótimo, admitindo que a pressão na saída seja a pressão atmosférica</w:t>
      </w:r>
    </w:p>
    <w:p w:rsidR="0007598D" w:rsidRDefault="0007598D" w:rsidP="00B578B4">
      <w:pPr>
        <w:jc w:val="both"/>
      </w:pPr>
      <w:proofErr w:type="spellStart"/>
      <w:r>
        <w:t>Fotm</w:t>
      </w:r>
      <w:proofErr w:type="spellEnd"/>
      <w:r>
        <w:t>: Força de empuxo média usando o coeficiente de empuxo médio, pressão de estagnação e diâmetro da garganta médio</w:t>
      </w:r>
    </w:p>
    <w:p w:rsidR="0007598D" w:rsidRDefault="0007598D" w:rsidP="00B578B4">
      <w:pPr>
        <w:jc w:val="both"/>
      </w:pPr>
      <w:proofErr w:type="spellStart"/>
      <w:r>
        <w:t>Votm</w:t>
      </w:r>
      <w:proofErr w:type="spellEnd"/>
      <w:r>
        <w:t>: Velocidade de ejeção média utilizando a força de empuxo ótima e o fluxo de massa médio</w:t>
      </w:r>
    </w:p>
    <w:p w:rsidR="0007598D" w:rsidRDefault="0007598D" w:rsidP="00B578B4">
      <w:pPr>
        <w:jc w:val="both"/>
      </w:pPr>
      <w:proofErr w:type="spellStart"/>
      <w:proofErr w:type="gramStart"/>
      <w:r>
        <w:t>ItOTM</w:t>
      </w:r>
      <w:proofErr w:type="spellEnd"/>
      <w:proofErr w:type="gramEnd"/>
      <w:r>
        <w:t>: Impulso total ótimo, usando a força de empuxo ótima e o tempo de queima do teste estático</w:t>
      </w:r>
    </w:p>
    <w:p w:rsidR="0007598D" w:rsidRDefault="0007598D">
      <w:r>
        <w:br w:type="page"/>
      </w:r>
    </w:p>
    <w:p w:rsidR="0007598D" w:rsidRPr="0007598D" w:rsidRDefault="0007598D" w:rsidP="00B578B4">
      <w:pPr>
        <w:jc w:val="both"/>
        <w:rPr>
          <w:b/>
          <w:sz w:val="32"/>
          <w:szCs w:val="32"/>
          <w:u w:val="single"/>
        </w:rPr>
      </w:pPr>
      <w:r w:rsidRPr="0007598D">
        <w:rPr>
          <w:b/>
          <w:sz w:val="32"/>
          <w:szCs w:val="32"/>
          <w:u w:val="single"/>
        </w:rPr>
        <w:lastRenderedPageBreak/>
        <w:t>Discussão</w:t>
      </w:r>
    </w:p>
    <w:p w:rsidR="0007598D" w:rsidRDefault="0007598D" w:rsidP="00B578B4">
      <w:pPr>
        <w:jc w:val="both"/>
      </w:pPr>
    </w:p>
    <w:p w:rsidR="002643E5" w:rsidRDefault="002643E5" w:rsidP="00B578B4">
      <w:pPr>
        <w:jc w:val="both"/>
      </w:pPr>
      <w:r>
        <w:t xml:space="preserve">As diferenças entre os dois tipos de análises: tipo </w:t>
      </w:r>
      <w:proofErr w:type="gramStart"/>
      <w:r>
        <w:t>2</w:t>
      </w:r>
      <w:proofErr w:type="gramEnd"/>
      <w:r>
        <w:t xml:space="preserve"> com base na velocidade de ejeção e tipo 0 com base no fluxo de massa são grandes. </w:t>
      </w:r>
      <w:proofErr w:type="gramStart"/>
      <w:r>
        <w:t>Por exemplo</w:t>
      </w:r>
      <w:proofErr w:type="gramEnd"/>
      <w:r>
        <w:t xml:space="preserve"> no TE21 a análise tipo 2 apontou para um pressão de 6,9 bar e a análise tipo 0 apontou para uma pressão de 9.3 bar (menor das diferenças).</w:t>
      </w:r>
      <w:r w:rsidR="0021150C">
        <w:t xml:space="preserve"> Ou seja, a análise tipo </w:t>
      </w:r>
      <w:proofErr w:type="gramStart"/>
      <w:r w:rsidR="0021150C">
        <w:t>0</w:t>
      </w:r>
      <w:proofErr w:type="gramEnd"/>
      <w:r w:rsidR="0021150C">
        <w:t xml:space="preserve"> resultou em pressões de estagnação bem maiores que a análise tipo 2.</w:t>
      </w:r>
    </w:p>
    <w:p w:rsidR="002643E5" w:rsidRDefault="002643E5" w:rsidP="00B578B4">
      <w:pPr>
        <w:jc w:val="both"/>
      </w:pPr>
    </w:p>
    <w:p w:rsidR="0007598D" w:rsidRDefault="002643E5" w:rsidP="00B578B4">
      <w:pPr>
        <w:jc w:val="both"/>
      </w:pPr>
      <w:r>
        <w:t xml:space="preserve">Nota-se que a velocidade de ejeção experimental mostrada na Tabela 1 deste relatório </w:t>
      </w:r>
      <w:r w:rsidR="00FB3244">
        <w:t xml:space="preserve">(extraída do relatório de 1990) </w:t>
      </w:r>
      <w:r>
        <w:t xml:space="preserve">é muito baixa, basta notar nas Tabelas 2 e 3 que a velocidade sônica na garganta é </w:t>
      </w:r>
      <w:r w:rsidR="00FB3244">
        <w:t xml:space="preserve">por vezes maior do que a experimental, ou ainda de magnitude semelhante. </w:t>
      </w:r>
    </w:p>
    <w:p w:rsidR="00FB3244" w:rsidRDefault="00FB3244" w:rsidP="00B578B4">
      <w:pPr>
        <w:jc w:val="both"/>
      </w:pPr>
    </w:p>
    <w:p w:rsidR="0007598D" w:rsidRDefault="00FB3244" w:rsidP="00B578B4">
      <w:pPr>
        <w:jc w:val="both"/>
      </w:pPr>
      <w:r>
        <w:t xml:space="preserve">A análise tipo </w:t>
      </w:r>
      <w:proofErr w:type="gramStart"/>
      <w:r>
        <w:t>2</w:t>
      </w:r>
      <w:proofErr w:type="gramEnd"/>
      <w:r>
        <w:t xml:space="preserve"> presente na Tabela 2 gerou resultados incomuns: a pressão de saída em nenhum dos casos chegou a pressão atmosférica, de fato ficaram sempre acima desta pressão (na ordem de 2 bar) e o número de </w:t>
      </w:r>
      <w:proofErr w:type="spellStart"/>
      <w:r>
        <w:t>Mach</w:t>
      </w:r>
      <w:proofErr w:type="spellEnd"/>
      <w:r>
        <w:t xml:space="preserve"> na saída ficou entre subsônico e levemente supersônico (entre 0,5 e 1,3)</w:t>
      </w:r>
      <w:r w:rsidR="00591C9D">
        <w:t xml:space="preserve"> e</w:t>
      </w:r>
      <w:r w:rsidR="008220BE">
        <w:t xml:space="preserve"> </w:t>
      </w:r>
      <w:r w:rsidR="00591C9D">
        <w:t>a</w:t>
      </w:r>
      <w:r w:rsidR="008220BE">
        <w:t xml:space="preserve"> razão de expansão efetiva se tornou muito próximo de </w:t>
      </w:r>
      <w:r w:rsidR="00591C9D">
        <w:t>1</w:t>
      </w:r>
      <w:r w:rsidR="008220BE">
        <w:t>.</w:t>
      </w:r>
    </w:p>
    <w:p w:rsidR="00FB3244" w:rsidRDefault="00FB3244" w:rsidP="00B578B4">
      <w:pPr>
        <w:jc w:val="both"/>
      </w:pPr>
    </w:p>
    <w:p w:rsidR="00FB3244" w:rsidRDefault="00FB3244" w:rsidP="00B578B4">
      <w:pPr>
        <w:jc w:val="both"/>
      </w:pPr>
      <w:r>
        <w:t>A diferença na formulação (70/30 para 60/40) resultou em uma combustão mais fria, a redução na temperatura foi da ordem de 300K,</w:t>
      </w:r>
      <w:r w:rsidR="0021150C">
        <w:t xml:space="preserve"> </w:t>
      </w:r>
      <w:r>
        <w:t>quase 18%</w:t>
      </w:r>
      <w:r w:rsidR="0021150C">
        <w:t>. No entanto aparentemente não houve diferença na pressão de estagnação calculada.</w:t>
      </w:r>
    </w:p>
    <w:p w:rsidR="008220BE" w:rsidRDefault="008220BE" w:rsidP="00B578B4">
      <w:pPr>
        <w:jc w:val="both"/>
      </w:pPr>
    </w:p>
    <w:p w:rsidR="008220BE" w:rsidRDefault="00632E3D" w:rsidP="00B578B4">
      <w:pPr>
        <w:jc w:val="both"/>
      </w:pPr>
      <w:r>
        <w:t xml:space="preserve">Considerando que a análise tipo </w:t>
      </w:r>
      <w:proofErr w:type="gramStart"/>
      <w:r>
        <w:t>0</w:t>
      </w:r>
      <w:proofErr w:type="gramEnd"/>
      <w:r>
        <w:t xml:space="preserve"> é mais acurada, foi feito uma analise para descobrir a força de empuxo resultante (considerando uma expansão ótima), velocidade de ejeção e impulso total, as quais ficaram bem maiores do que as experimentais.</w:t>
      </w:r>
    </w:p>
    <w:p w:rsidR="00632E3D" w:rsidRDefault="00632E3D" w:rsidP="00B578B4">
      <w:pPr>
        <w:jc w:val="both"/>
      </w:pPr>
    </w:p>
    <w:p w:rsidR="00393F18" w:rsidRDefault="00393F18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:rsidR="00632E3D" w:rsidRDefault="00632E3D" w:rsidP="00B578B4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Conclusão</w:t>
      </w:r>
    </w:p>
    <w:p w:rsidR="00632E3D" w:rsidRDefault="00632E3D" w:rsidP="00B578B4">
      <w:pPr>
        <w:jc w:val="both"/>
      </w:pPr>
    </w:p>
    <w:p w:rsidR="00632E3D" w:rsidRDefault="00632E3D" w:rsidP="00B578B4">
      <w:pPr>
        <w:jc w:val="both"/>
      </w:pPr>
      <w:r>
        <w:t xml:space="preserve">Pelo fato das duas análises resultarem em valores tão distintos é possível afirmar que existem erros </w:t>
      </w:r>
      <w:r w:rsidR="00B77263">
        <w:t>ou fenômenos que estão mascarando parcialmente os resultados.</w:t>
      </w:r>
    </w:p>
    <w:p w:rsidR="00867B3F" w:rsidRDefault="00B77263" w:rsidP="00B578B4">
      <w:pPr>
        <w:jc w:val="both"/>
      </w:pPr>
      <w:r>
        <w:t>A medição da força</w:t>
      </w:r>
      <w:r w:rsidR="00A808D5">
        <w:t xml:space="preserve"> dos testes estáticos</w:t>
      </w:r>
      <w:r>
        <w:t xml:space="preserve"> pode </w:t>
      </w:r>
      <w:r w:rsidR="00A808D5">
        <w:t>ter incluído</w:t>
      </w:r>
      <w:r>
        <w:t xml:space="preserve"> vários erros por </w:t>
      </w:r>
      <w:r w:rsidR="00867B3F">
        <w:t>tratar-se de um sistema de mola com</w:t>
      </w:r>
      <w:r>
        <w:t xml:space="preserve"> papel deslizante</w:t>
      </w:r>
      <w:r w:rsidR="00867B3F">
        <w:t xml:space="preserve"> e erros na medição desta força podem refletir-se no cálculo da velocidade de ejeção efetiva média (</w:t>
      </w:r>
      <w:proofErr w:type="spellStart"/>
      <w:r w:rsidR="00867B3F">
        <w:t>ve</w:t>
      </w:r>
      <w:proofErr w:type="spellEnd"/>
      <w:r w:rsidR="00867B3F">
        <w:t>=It/</w:t>
      </w:r>
      <w:proofErr w:type="spellStart"/>
      <w:proofErr w:type="gramStart"/>
      <w:r w:rsidR="00867B3F">
        <w:t>mp</w:t>
      </w:r>
      <w:proofErr w:type="spellEnd"/>
      <w:proofErr w:type="gramEnd"/>
      <w:r w:rsidR="00867B3F">
        <w:t xml:space="preserve">) o que pode gerar resultados incomuns no cálculo tipo 2 do aplicativo </w:t>
      </w:r>
      <w:proofErr w:type="spellStart"/>
      <w:r w:rsidR="00867B3F">
        <w:t>forca_empuxo</w:t>
      </w:r>
      <w:proofErr w:type="spellEnd"/>
      <w:r w:rsidR="00867B3F">
        <w:t>.</w:t>
      </w:r>
    </w:p>
    <w:p w:rsidR="00867B3F" w:rsidRDefault="00867B3F" w:rsidP="00B578B4">
      <w:pPr>
        <w:jc w:val="both"/>
      </w:pPr>
    </w:p>
    <w:p w:rsidR="002827E6" w:rsidRDefault="00867B3F" w:rsidP="00B578B4">
      <w:pPr>
        <w:jc w:val="both"/>
      </w:pPr>
      <w:r>
        <w:t>A medição do fluxo de massa pode incluir uma quantidade menor de erros por tratar-se de medições de massa e tempo total da queima, embora não possa contemplar os efeitos de expansão dos gases que ocorrem após a garganta (</w:t>
      </w:r>
      <w:r w:rsidR="007A5996">
        <w:t xml:space="preserve">o </w:t>
      </w:r>
      <w:r>
        <w:t xml:space="preserve">ponto de análise do cálculo tipo </w:t>
      </w:r>
      <w:proofErr w:type="gramStart"/>
      <w:r>
        <w:t>0</w:t>
      </w:r>
      <w:proofErr w:type="gramEnd"/>
      <w:r>
        <w:t xml:space="preserve"> do aplicativo </w:t>
      </w:r>
      <w:proofErr w:type="spellStart"/>
      <w:r>
        <w:t>força_empuxo</w:t>
      </w:r>
      <w:proofErr w:type="spellEnd"/>
      <w:r w:rsidR="007A5996">
        <w:t xml:space="preserve"> é apenas a seção convergente até a garganta</w:t>
      </w:r>
      <w:r>
        <w:t>)</w:t>
      </w:r>
      <w:r w:rsidR="00A808D5">
        <w:t xml:space="preserve">. </w:t>
      </w:r>
    </w:p>
    <w:p w:rsidR="002827E6" w:rsidRDefault="002827E6" w:rsidP="00B578B4">
      <w:pPr>
        <w:jc w:val="both"/>
      </w:pPr>
    </w:p>
    <w:p w:rsidR="002827E6" w:rsidRDefault="002827E6" w:rsidP="00B578B4">
      <w:pPr>
        <w:jc w:val="both"/>
      </w:pPr>
      <w:r>
        <w:t xml:space="preserve">Se considerarmos uma expansão ótima na análise tipo </w:t>
      </w:r>
      <w:proofErr w:type="gramStart"/>
      <w:r>
        <w:t>0</w:t>
      </w:r>
      <w:proofErr w:type="gramEnd"/>
      <w:r>
        <w:t xml:space="preserve">, obteremos os seguintes resultados de número de </w:t>
      </w:r>
      <w:proofErr w:type="spellStart"/>
      <w:r>
        <w:t>Mach</w:t>
      </w:r>
      <w:proofErr w:type="spellEnd"/>
      <w:r>
        <w:t xml:space="preserve"> na saída da </w:t>
      </w:r>
      <w:proofErr w:type="spellStart"/>
      <w:r>
        <w:t>tubeira</w:t>
      </w:r>
      <w:proofErr w:type="spellEnd"/>
      <w:r>
        <w:t xml:space="preserve"> e razão de expansão:</w:t>
      </w:r>
    </w:p>
    <w:p w:rsidR="00D61B11" w:rsidRDefault="00D61B11" w:rsidP="00B578B4">
      <w:pPr>
        <w:jc w:val="both"/>
      </w:pPr>
    </w:p>
    <w:tbl>
      <w:tblPr>
        <w:tblW w:w="2253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73"/>
        <w:gridCol w:w="900"/>
        <w:gridCol w:w="880"/>
      </w:tblGrid>
      <w:tr w:rsidR="00393F18" w:rsidRPr="00393F18" w:rsidTr="00393F18">
        <w:trPr>
          <w:trHeight w:val="300"/>
          <w:jc w:val="center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TE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 w:rsidRPr="00393F18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Ms</w:t>
            </w:r>
            <w:proofErr w:type="spellEnd"/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</w:pPr>
            <w:proofErr w:type="spellStart"/>
            <w:r w:rsidRPr="00393F18">
              <w:rPr>
                <w:rFonts w:ascii="Calibri" w:eastAsia="Times New Roman" w:hAnsi="Calibri" w:cs="Times New Roman"/>
                <w:b/>
                <w:bCs/>
                <w:color w:val="000000"/>
                <w:lang w:eastAsia="pt-BR"/>
              </w:rPr>
              <w:t>Ee</w:t>
            </w:r>
            <w:proofErr w:type="spellEnd"/>
          </w:p>
        </w:tc>
      </w:tr>
      <w:tr w:rsidR="00393F18" w:rsidRPr="00393F18" w:rsidTr="00393F18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1.79662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1.93293</w:t>
            </w:r>
          </w:p>
        </w:tc>
      </w:tr>
      <w:tr w:rsidR="00393F18" w:rsidRPr="00393F18" w:rsidTr="00393F18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2.05008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2.14554</w:t>
            </w:r>
          </w:p>
        </w:tc>
      </w:tr>
      <w:tr w:rsidR="00393F18" w:rsidRPr="00393F18" w:rsidTr="00393F18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2.36908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2.4991</w:t>
            </w:r>
          </w:p>
        </w:tc>
      </w:tr>
      <w:tr w:rsidR="00393F18" w:rsidRPr="00393F18" w:rsidTr="00393F18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2.15027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2.24562</w:t>
            </w:r>
          </w:p>
        </w:tc>
      </w:tr>
      <w:tr w:rsidR="00393F18" w:rsidRPr="00393F18" w:rsidTr="00393F18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2.05718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2.15232</w:t>
            </w:r>
          </w:p>
        </w:tc>
      </w:tr>
      <w:tr w:rsidR="00393F18" w:rsidRPr="00393F18" w:rsidTr="00393F18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2.11133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2.20559</w:t>
            </w:r>
          </w:p>
        </w:tc>
      </w:tr>
      <w:tr w:rsidR="00393F18" w:rsidRPr="00393F18" w:rsidTr="00393F18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2.09183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2.21801</w:t>
            </w:r>
          </w:p>
        </w:tc>
      </w:tr>
      <w:tr w:rsidR="00393F18" w:rsidRPr="00393F18" w:rsidTr="00393F18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1.97372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2.10492</w:t>
            </w:r>
          </w:p>
        </w:tc>
      </w:tr>
      <w:tr w:rsidR="00393F18" w:rsidRPr="00393F18" w:rsidTr="00393F18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2.1528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2.28119</w:t>
            </w:r>
          </w:p>
        </w:tc>
      </w:tr>
      <w:tr w:rsidR="00393F18" w:rsidRPr="00393F18" w:rsidTr="00393F18">
        <w:trPr>
          <w:trHeight w:val="30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1.89242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F18" w:rsidRPr="00393F18" w:rsidRDefault="00393F18" w:rsidP="00393F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  <w:r w:rsidRPr="00393F18">
              <w:rPr>
                <w:rFonts w:ascii="Calibri" w:eastAsia="Times New Roman" w:hAnsi="Calibri" w:cs="Times New Roman"/>
                <w:color w:val="000000"/>
                <w:lang w:eastAsia="pt-BR"/>
              </w:rPr>
              <w:t>2.03403</w:t>
            </w:r>
          </w:p>
        </w:tc>
      </w:tr>
    </w:tbl>
    <w:p w:rsidR="002827E6" w:rsidRDefault="002827E6" w:rsidP="00B578B4">
      <w:pPr>
        <w:jc w:val="both"/>
      </w:pPr>
    </w:p>
    <w:p w:rsidR="002827E6" w:rsidRDefault="002827E6" w:rsidP="00B578B4">
      <w:pPr>
        <w:jc w:val="both"/>
      </w:pPr>
      <w:r>
        <w:t xml:space="preserve">Percebe-se que segundo esta análise e também a análise tipo </w:t>
      </w:r>
      <w:proofErr w:type="gramStart"/>
      <w:r>
        <w:t>2</w:t>
      </w:r>
      <w:proofErr w:type="gramEnd"/>
      <w:r>
        <w:t xml:space="preserve"> que todas as </w:t>
      </w:r>
      <w:proofErr w:type="spellStart"/>
      <w:r>
        <w:t>tubeiras</w:t>
      </w:r>
      <w:proofErr w:type="spellEnd"/>
      <w:r>
        <w:t xml:space="preserve"> estão </w:t>
      </w:r>
      <w:proofErr w:type="spellStart"/>
      <w:r>
        <w:t>superexpandidas</w:t>
      </w:r>
      <w:proofErr w:type="spellEnd"/>
      <w:r>
        <w:t xml:space="preserve"> (A razão de expansão média da </w:t>
      </w:r>
      <w:proofErr w:type="spellStart"/>
      <w:r>
        <w:t>tubeira</w:t>
      </w:r>
      <w:proofErr w:type="spellEnd"/>
      <w:r>
        <w:t xml:space="preserve"> curta é de 8,2 e a razão de expansão da </w:t>
      </w:r>
      <w:proofErr w:type="spellStart"/>
      <w:r>
        <w:t>tubeira</w:t>
      </w:r>
      <w:proofErr w:type="spellEnd"/>
      <w:r>
        <w:t xml:space="preserve"> convencional é de 7,2). Isto pode ter reduzido muito a velocidade dos gases na saída da </w:t>
      </w:r>
      <w:proofErr w:type="spellStart"/>
      <w:r>
        <w:t>tubeira</w:t>
      </w:r>
      <w:proofErr w:type="spellEnd"/>
      <w:r>
        <w:t xml:space="preserve"> gerando forças de empuxo baixas.</w:t>
      </w:r>
    </w:p>
    <w:p w:rsidR="007E1AAE" w:rsidRDefault="007E1AAE" w:rsidP="00B578B4">
      <w:pPr>
        <w:jc w:val="both"/>
      </w:pPr>
    </w:p>
    <w:p w:rsidR="00D61B11" w:rsidRDefault="00D61B11" w:rsidP="00B578B4">
      <w:pPr>
        <w:jc w:val="both"/>
      </w:pPr>
      <w:r>
        <w:t xml:space="preserve">A diferença notada neste relatório entre as duas análises (tipo </w:t>
      </w:r>
      <w:proofErr w:type="gramStart"/>
      <w:r>
        <w:t>2</w:t>
      </w:r>
      <w:proofErr w:type="gramEnd"/>
      <w:r>
        <w:t xml:space="preserve"> e tipo 0) ocorreu com a </w:t>
      </w:r>
      <w:proofErr w:type="spellStart"/>
      <w:r>
        <w:t>tubeira</w:t>
      </w:r>
      <w:proofErr w:type="spellEnd"/>
      <w:r>
        <w:t xml:space="preserve"> tipo sino do fabricante brasileiro de minifoguetes (Bandeirante) analisada na dissertação do Diego Moro. Na conclusão sobre este tipo de </w:t>
      </w:r>
      <w:proofErr w:type="spellStart"/>
      <w:r>
        <w:t>tubeira</w:t>
      </w:r>
      <w:proofErr w:type="spellEnd"/>
      <w:r>
        <w:t xml:space="preserve"> propõe-se que a </w:t>
      </w:r>
      <w:r>
        <w:lastRenderedPageBreak/>
        <w:t xml:space="preserve">explicação está na superexpansão dos gases que ocorrem neste tipo de </w:t>
      </w:r>
      <w:proofErr w:type="spellStart"/>
      <w:r>
        <w:t>tubeira</w:t>
      </w:r>
      <w:proofErr w:type="spellEnd"/>
      <w:r>
        <w:t xml:space="preserve"> e não ocorrem nas </w:t>
      </w:r>
      <w:proofErr w:type="spellStart"/>
      <w:r>
        <w:t>tubeiras</w:t>
      </w:r>
      <w:proofErr w:type="spellEnd"/>
      <w:r>
        <w:t xml:space="preserve"> cônica e parabólica (também testadas).</w:t>
      </w:r>
    </w:p>
    <w:p w:rsidR="002827E6" w:rsidRDefault="00D61B11" w:rsidP="00B578B4">
      <w:pPr>
        <w:jc w:val="both"/>
      </w:pPr>
      <w:r>
        <w:t xml:space="preserve">A figura a seguir mostra o motor MNTVII-03, o qual possui a </w:t>
      </w:r>
      <w:proofErr w:type="spellStart"/>
      <w:r>
        <w:t>tubeira</w:t>
      </w:r>
      <w:proofErr w:type="spellEnd"/>
      <w:r>
        <w:t xml:space="preserve"> tipo sino, nota-se que o jato deixa o motor </w:t>
      </w:r>
      <w:r w:rsidR="007E1AAE">
        <w:t>em um diâmetro da ordem do diâmetro interno do tubo</w:t>
      </w:r>
      <w:r w:rsidR="00ED0E19">
        <w:t xml:space="preserve"> e o comprimento do jato é reduzido</w:t>
      </w:r>
      <w:proofErr w:type="gramStart"/>
      <w:r w:rsidR="00ED0E19">
        <w:t>.</w:t>
      </w:r>
      <w:r>
        <w:t>:</w:t>
      </w:r>
      <w:proofErr w:type="gramEnd"/>
    </w:p>
    <w:p w:rsidR="00D61B11" w:rsidRDefault="00D61B11" w:rsidP="00B578B4">
      <w:pPr>
        <w:jc w:val="both"/>
      </w:pPr>
    </w:p>
    <w:p w:rsidR="00D61B11" w:rsidRDefault="00D61B11" w:rsidP="00D61B1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58985" cy="1990559"/>
            <wp:effectExtent l="19050" t="0" r="816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334" t="38320" r="36030" b="3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985" cy="199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B11" w:rsidRDefault="00D61B11" w:rsidP="00D61B11">
      <w:pPr>
        <w:jc w:val="both"/>
      </w:pPr>
    </w:p>
    <w:p w:rsidR="00D61B11" w:rsidRDefault="00D61B11" w:rsidP="00D61B11">
      <w:pPr>
        <w:jc w:val="both"/>
      </w:pPr>
      <w:r>
        <w:t xml:space="preserve">E o motor MNTVII-6 que possui uma </w:t>
      </w:r>
      <w:proofErr w:type="spellStart"/>
      <w:r>
        <w:t>tubeira</w:t>
      </w:r>
      <w:proofErr w:type="spellEnd"/>
      <w:r>
        <w:t xml:space="preserve"> tipo corneta, nota-se que o jato </w:t>
      </w:r>
      <w:r w:rsidR="007E1AAE">
        <w:t>deixa o motor</w:t>
      </w:r>
      <w:r>
        <w:t xml:space="preserve"> bem mais fino</w:t>
      </w:r>
      <w:r w:rsidR="00B1148D">
        <w:t xml:space="preserve"> e mais comprido</w:t>
      </w:r>
      <w:r>
        <w:t xml:space="preserve"> o que </w:t>
      </w:r>
      <w:r w:rsidR="00DC723D">
        <w:t xml:space="preserve">pode </w:t>
      </w:r>
      <w:r>
        <w:t>denota</w:t>
      </w:r>
      <w:r w:rsidR="00DC723D">
        <w:t>r</w:t>
      </w:r>
      <w:r>
        <w:t xml:space="preserve"> uma velocidade </w:t>
      </w:r>
      <w:r w:rsidR="00DC723D">
        <w:t xml:space="preserve">mais </w:t>
      </w:r>
      <w:r>
        <w:t>alta na saída.</w:t>
      </w:r>
    </w:p>
    <w:p w:rsidR="00D61B11" w:rsidRDefault="00D61B11" w:rsidP="00D61B11">
      <w:pPr>
        <w:jc w:val="both"/>
      </w:pPr>
    </w:p>
    <w:p w:rsidR="00D61B11" w:rsidRDefault="00D61B11" w:rsidP="00D61B1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211397" cy="1824660"/>
            <wp:effectExtent l="19050" t="0" r="8053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429" t="42257" r="33083" b="3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97" cy="18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B11" w:rsidSect="001C5D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E0CB8"/>
    <w:multiLevelType w:val="hybridMultilevel"/>
    <w:tmpl w:val="4F7EE6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FB64F0"/>
    <w:multiLevelType w:val="hybridMultilevel"/>
    <w:tmpl w:val="1F4892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78B4"/>
    <w:rsid w:val="00073F85"/>
    <w:rsid w:val="0007598D"/>
    <w:rsid w:val="001027D1"/>
    <w:rsid w:val="00104F92"/>
    <w:rsid w:val="0014583A"/>
    <w:rsid w:val="001B72AA"/>
    <w:rsid w:val="001B7AAA"/>
    <w:rsid w:val="001C3BFF"/>
    <w:rsid w:val="001C5D95"/>
    <w:rsid w:val="001F3C80"/>
    <w:rsid w:val="0021150C"/>
    <w:rsid w:val="002643E5"/>
    <w:rsid w:val="002827E6"/>
    <w:rsid w:val="002E16F6"/>
    <w:rsid w:val="003472AC"/>
    <w:rsid w:val="00393F18"/>
    <w:rsid w:val="003B796C"/>
    <w:rsid w:val="003C70DC"/>
    <w:rsid w:val="00417AEA"/>
    <w:rsid w:val="00471977"/>
    <w:rsid w:val="0049779B"/>
    <w:rsid w:val="004F25E6"/>
    <w:rsid w:val="00531A3B"/>
    <w:rsid w:val="00591C9D"/>
    <w:rsid w:val="005B624C"/>
    <w:rsid w:val="006041A5"/>
    <w:rsid w:val="00632E3D"/>
    <w:rsid w:val="00650B9B"/>
    <w:rsid w:val="006B08BC"/>
    <w:rsid w:val="00724895"/>
    <w:rsid w:val="00762CB4"/>
    <w:rsid w:val="007A5996"/>
    <w:rsid w:val="007E1AAE"/>
    <w:rsid w:val="008220BE"/>
    <w:rsid w:val="00867B3F"/>
    <w:rsid w:val="008E7D0F"/>
    <w:rsid w:val="0096708D"/>
    <w:rsid w:val="00987E41"/>
    <w:rsid w:val="00A129F8"/>
    <w:rsid w:val="00A43563"/>
    <w:rsid w:val="00A808D5"/>
    <w:rsid w:val="00AF1B82"/>
    <w:rsid w:val="00B1148D"/>
    <w:rsid w:val="00B141BA"/>
    <w:rsid w:val="00B23546"/>
    <w:rsid w:val="00B578B4"/>
    <w:rsid w:val="00B66F00"/>
    <w:rsid w:val="00B74170"/>
    <w:rsid w:val="00B77263"/>
    <w:rsid w:val="00BB4D6C"/>
    <w:rsid w:val="00BD77FE"/>
    <w:rsid w:val="00C2652F"/>
    <w:rsid w:val="00C81F94"/>
    <w:rsid w:val="00CF0505"/>
    <w:rsid w:val="00D07FBD"/>
    <w:rsid w:val="00D13430"/>
    <w:rsid w:val="00D304C9"/>
    <w:rsid w:val="00D61B11"/>
    <w:rsid w:val="00DC723D"/>
    <w:rsid w:val="00E06FF7"/>
    <w:rsid w:val="00EC488E"/>
    <w:rsid w:val="00ED0E19"/>
    <w:rsid w:val="00EE1E13"/>
    <w:rsid w:val="00F25B60"/>
    <w:rsid w:val="00F3787B"/>
    <w:rsid w:val="00F40896"/>
    <w:rsid w:val="00F93D8C"/>
    <w:rsid w:val="00FB3244"/>
    <w:rsid w:val="00FD1090"/>
    <w:rsid w:val="00FF5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D9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578B4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B578B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61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1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1331</Words>
  <Characters>7191</Characters>
  <Application>Microsoft Office Word</Application>
  <DocSecurity>0</DocSecurity>
  <Lines>59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UFPR</Company>
  <LinksUpToDate>false</LinksUpToDate>
  <CharactersWithSpaces>8505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diego_moro</dc:creator>
  <cp:keywords/>
  <dc:description/>
  <cp:lastModifiedBy>izabel.vicentin</cp:lastModifiedBy>
  <cp:revision>67</cp:revision>
  <dcterms:created xsi:type="dcterms:W3CDTF">2014-12-03T17:42:00Z</dcterms:created>
  <dcterms:modified xsi:type="dcterms:W3CDTF">2014-12-05T18:06:00Z</dcterms:modified>
</cp:coreProperties>
</file>