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373537">
        <w:t>TOPUS 500m</w:t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>Data de preenchimento:</w:t>
      </w:r>
      <w:r w:rsidR="00373537">
        <w:t xml:space="preserve"> 30</w:t>
      </w:r>
      <w:r w:rsidR="00290536">
        <w:t>/</w:t>
      </w:r>
      <w:r w:rsidR="00373537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373537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Default="00616E4D" w:rsidP="00661AD9">
      <w:pPr>
        <w:rPr>
          <w:sz w:val="20"/>
          <w:szCs w:val="20"/>
        </w:rPr>
      </w:pPr>
    </w:p>
    <w:p w:rsidR="00373537" w:rsidRPr="00373537" w:rsidRDefault="00373537" w:rsidP="00661AD9">
      <w:pPr>
        <w:rPr>
          <w:b/>
          <w:color w:val="000000" w:themeColor="text1"/>
          <w:sz w:val="36"/>
          <w:szCs w:val="36"/>
        </w:rPr>
      </w:pPr>
      <w:r w:rsidRPr="00373537">
        <w:rPr>
          <w:b/>
          <w:color w:val="000000" w:themeColor="text1"/>
          <w:sz w:val="36"/>
          <w:szCs w:val="36"/>
        </w:rPr>
        <w:t>OBS: Foi conversado que o TOPUS poderia enviar os dados obtidos do foguete até dia 20/04</w:t>
      </w:r>
    </w:p>
    <w:sectPr w:rsidR="00373537" w:rsidRPr="00373537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A4" w:rsidRDefault="00FA2EA4" w:rsidP="00985516">
      <w:r>
        <w:separator/>
      </w:r>
    </w:p>
  </w:endnote>
  <w:endnote w:type="continuationSeparator" w:id="0">
    <w:p w:rsidR="00FA2EA4" w:rsidRDefault="00FA2EA4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A4" w:rsidRDefault="00FA2EA4" w:rsidP="00985516">
      <w:r>
        <w:separator/>
      </w:r>
    </w:p>
  </w:footnote>
  <w:footnote w:type="continuationSeparator" w:id="0">
    <w:p w:rsidR="00FA2EA4" w:rsidRDefault="00FA2EA4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06A8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73537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7750C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DD0568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8FA0-1FFD-4A7F-9B1F-045F5F44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Mariana</cp:lastModifiedBy>
  <cp:revision>2</cp:revision>
  <dcterms:created xsi:type="dcterms:W3CDTF">2017-03-31T03:00:00Z</dcterms:created>
  <dcterms:modified xsi:type="dcterms:W3CDTF">2017-03-31T03:00:00Z</dcterms:modified>
</cp:coreProperties>
</file>