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161"/>
      </w:tblGrid>
      <w:tr w:rsidR="00892010" w:rsidTr="00892010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92010" w:rsidRDefault="00433842" w:rsidP="00892010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65405</wp:posOffset>
                  </wp:positionV>
                  <wp:extent cx="1259840" cy="1145540"/>
                  <wp:effectExtent l="19050" t="0" r="0" b="0"/>
                  <wp:wrapSquare wrapText="bothSides"/>
                  <wp:docPr id="2" name="Imagem 2" descr="logo_ufpr_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ufpr_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 w:rsidR="00892010" w:rsidRPr="00B05ABE" w:rsidRDefault="00892010" w:rsidP="00892010">
            <w:pPr>
              <w:rPr>
                <w:b/>
                <w:sz w:val="22"/>
                <w:szCs w:val="22"/>
              </w:rPr>
            </w:pPr>
            <w:r w:rsidRPr="00B05ABE">
              <w:rPr>
                <w:b/>
                <w:sz w:val="22"/>
                <w:szCs w:val="22"/>
              </w:rPr>
              <w:t>UNIVERSIDADE FEDERAL DO  PARANÁ</w:t>
            </w:r>
          </w:p>
          <w:p w:rsidR="00892010" w:rsidRPr="00B05ABE" w:rsidRDefault="00892010" w:rsidP="00892010">
            <w:pPr>
              <w:rPr>
                <w:b/>
                <w:bCs/>
                <w:sz w:val="22"/>
                <w:szCs w:val="22"/>
              </w:rPr>
            </w:pPr>
          </w:p>
          <w:p w:rsidR="00892010" w:rsidRPr="00B05ABE" w:rsidRDefault="00892010" w:rsidP="00892010">
            <w:pPr>
              <w:rPr>
                <w:b/>
                <w:bCs/>
                <w:sz w:val="22"/>
                <w:szCs w:val="22"/>
              </w:rPr>
            </w:pPr>
            <w:r w:rsidRPr="00B05ABE">
              <w:rPr>
                <w:b/>
                <w:bCs/>
                <w:sz w:val="22"/>
                <w:szCs w:val="22"/>
              </w:rPr>
              <w:t>CURSO DE ENGENHARIA MECÂNICA</w:t>
            </w:r>
          </w:p>
          <w:p w:rsidR="00892010" w:rsidRDefault="00892010" w:rsidP="00892010">
            <w:pPr>
              <w:rPr>
                <w:b/>
                <w:bCs/>
                <w:sz w:val="20"/>
                <w:szCs w:val="16"/>
              </w:rPr>
            </w:pPr>
          </w:p>
          <w:p w:rsidR="00892010" w:rsidRDefault="00BF1A09" w:rsidP="008920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TMEC-030</w:t>
            </w:r>
            <w:r w:rsidR="00892010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Transferência de Calor e Massa</w:t>
            </w:r>
          </w:p>
          <w:p w:rsidR="00892010" w:rsidRPr="009A4A52" w:rsidRDefault="00892010" w:rsidP="008920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92010" w:rsidRPr="00892010" w:rsidRDefault="00892010" w:rsidP="00892010">
            <w:pPr>
              <w:jc w:val="center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Professor </w:t>
            </w:r>
            <w:r w:rsidRPr="00892010">
              <w:rPr>
                <w:rFonts w:ascii="Arial" w:hAnsi="Arial" w:cs="Arial"/>
                <w:b/>
                <w:sz w:val="22"/>
                <w:szCs w:val="18"/>
              </w:rPr>
              <w:t xml:space="preserve">Luciano </w:t>
            </w:r>
            <w:proofErr w:type="spellStart"/>
            <w:r w:rsidRPr="00892010">
              <w:rPr>
                <w:rFonts w:ascii="Arial" w:hAnsi="Arial" w:cs="Arial"/>
                <w:b/>
                <w:sz w:val="22"/>
                <w:szCs w:val="18"/>
              </w:rPr>
              <w:t>Kiyoshi</w:t>
            </w:r>
            <w:proofErr w:type="spellEnd"/>
            <w:r w:rsidRPr="00892010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proofErr w:type="spellStart"/>
            <w:r w:rsidRPr="00892010">
              <w:rPr>
                <w:rFonts w:ascii="Arial" w:hAnsi="Arial" w:cs="Arial"/>
                <w:b/>
                <w:sz w:val="22"/>
                <w:szCs w:val="18"/>
              </w:rPr>
              <w:t>Araki</w:t>
            </w:r>
            <w:proofErr w:type="spellEnd"/>
          </w:p>
          <w:p w:rsidR="00892010" w:rsidRPr="00892010" w:rsidRDefault="00892010" w:rsidP="00892010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892010">
              <w:rPr>
                <w:rFonts w:ascii="Arial" w:hAnsi="Arial" w:cs="Arial"/>
                <w:sz w:val="18"/>
                <w:szCs w:val="18"/>
                <w:lang w:val="it-IT"/>
              </w:rPr>
              <w:t>(sala 7-30/Lena-2, lucaraki@ufpr.br, lucianoaraki@gmail.com, fone: 3361-3126)</w:t>
            </w:r>
          </w:p>
          <w:p w:rsidR="00892010" w:rsidRPr="00892010" w:rsidRDefault="00892010" w:rsidP="00892010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892010" w:rsidRPr="00B05ABE" w:rsidRDefault="00E1071F" w:rsidP="00BF1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Internet: </w:t>
            </w:r>
            <w:hyperlink r:id="rId6" w:history="1">
              <w:r w:rsidR="00283726" w:rsidRPr="00CA15AF">
                <w:rPr>
                  <w:rStyle w:val="Hyperlink"/>
                  <w:rFonts w:ascii="Arial" w:hAnsi="Arial" w:cs="Arial"/>
                  <w:sz w:val="22"/>
                  <w:szCs w:val="22"/>
                </w:rPr>
                <w:t>http:</w:t>
              </w:r>
              <w:r w:rsidR="00283726" w:rsidRPr="00CA15AF">
                <w:rPr>
                  <w:rStyle w:val="Hyperlink"/>
                  <w:rFonts w:ascii="Arial" w:hAnsi="Arial" w:cs="Arial"/>
                  <w:sz w:val="22"/>
                  <w:szCs w:val="22"/>
                </w:rPr>
                <w:t>/</w:t>
              </w:r>
              <w:r w:rsidR="00283726" w:rsidRPr="00CA15AF">
                <w:rPr>
                  <w:rStyle w:val="Hyperlink"/>
                  <w:rFonts w:ascii="Arial" w:hAnsi="Arial" w:cs="Arial"/>
                  <w:sz w:val="22"/>
                  <w:szCs w:val="22"/>
                </w:rPr>
                <w:t>/ftp.demec.ufpr.br/disciplinas/TMEC030/Prof.Luciano</w:t>
              </w:r>
            </w:hyperlink>
            <w:r w:rsidR="002837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26273" w:rsidRDefault="00D26273" w:rsidP="00C00A20">
      <w:pPr>
        <w:jc w:val="center"/>
        <w:rPr>
          <w:rFonts w:ascii="Arial" w:hAnsi="Arial" w:cs="Arial"/>
          <w:sz w:val="22"/>
          <w:szCs w:val="22"/>
        </w:rPr>
      </w:pPr>
    </w:p>
    <w:p w:rsidR="00DB1137" w:rsidRDefault="00DB1137" w:rsidP="00C00A20">
      <w:pPr>
        <w:jc w:val="center"/>
        <w:rPr>
          <w:rFonts w:ascii="Arial" w:hAnsi="Arial" w:cs="Arial"/>
          <w:sz w:val="22"/>
          <w:szCs w:val="22"/>
        </w:rPr>
      </w:pPr>
    </w:p>
    <w:p w:rsidR="00C00A20" w:rsidRDefault="00C00A20" w:rsidP="00C00A20">
      <w:pPr>
        <w:jc w:val="center"/>
        <w:rPr>
          <w:rFonts w:ascii="Arial" w:hAnsi="Arial" w:cs="Arial"/>
          <w:sz w:val="22"/>
          <w:szCs w:val="22"/>
        </w:rPr>
      </w:pPr>
    </w:p>
    <w:p w:rsidR="00D26273" w:rsidRDefault="00D26273" w:rsidP="00D26273">
      <w:pPr>
        <w:ind w:right="742"/>
        <w:jc w:val="both"/>
        <w:rPr>
          <w:rFonts w:ascii="Arial" w:hAnsi="Arial" w:cs="Arial"/>
          <w:b/>
          <w:sz w:val="20"/>
          <w:szCs w:val="18"/>
          <w:u w:val="single"/>
        </w:rPr>
        <w:sectPr w:rsidR="00D26273" w:rsidSect="00D26273">
          <w:type w:val="continuous"/>
          <w:pgSz w:w="11907" w:h="16840" w:code="9"/>
          <w:pgMar w:top="1134" w:right="851" w:bottom="1134" w:left="851" w:header="0" w:footer="0" w:gutter="0"/>
          <w:cols w:space="709"/>
        </w:sectPr>
      </w:pPr>
    </w:p>
    <w:p w:rsidR="00D26273" w:rsidRPr="00C00A20" w:rsidRDefault="00D26273" w:rsidP="00D26273">
      <w:pPr>
        <w:ind w:right="742"/>
        <w:jc w:val="both"/>
        <w:rPr>
          <w:rFonts w:ascii="Arial" w:hAnsi="Arial" w:cs="Arial"/>
          <w:b/>
          <w:sz w:val="20"/>
          <w:szCs w:val="18"/>
          <w:u w:val="single"/>
        </w:rPr>
      </w:pPr>
      <w:r w:rsidRPr="00C00A20">
        <w:rPr>
          <w:rFonts w:ascii="Arial" w:hAnsi="Arial" w:cs="Arial"/>
          <w:b/>
          <w:sz w:val="20"/>
          <w:szCs w:val="18"/>
          <w:u w:val="single"/>
        </w:rPr>
        <w:lastRenderedPageBreak/>
        <w:t>HORÁRIO E LOCAL DAS AULAS:</w:t>
      </w:r>
    </w:p>
    <w:p w:rsidR="00D26273" w:rsidRDefault="00D26273" w:rsidP="00D26273">
      <w:pPr>
        <w:ind w:right="120"/>
        <w:jc w:val="both"/>
        <w:rPr>
          <w:rFonts w:ascii="Arial" w:hAnsi="Arial" w:cs="Arial"/>
          <w:sz w:val="20"/>
          <w:szCs w:val="18"/>
        </w:rPr>
      </w:pPr>
    </w:p>
    <w:p w:rsidR="00D26273" w:rsidRDefault="00BF1A09" w:rsidP="00D26273">
      <w:pPr>
        <w:ind w:right="12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De 18/12/2017 a 09/02/2018 em dias especificados, das</w:t>
      </w:r>
      <w:r w:rsidR="00E1071F">
        <w:rPr>
          <w:rFonts w:ascii="Arial" w:hAnsi="Arial" w:cs="Arial"/>
          <w:sz w:val="20"/>
          <w:szCs w:val="18"/>
        </w:rPr>
        <w:t xml:space="preserve"> </w:t>
      </w:r>
      <w:proofErr w:type="gramStart"/>
      <w:r>
        <w:rPr>
          <w:rFonts w:ascii="Arial" w:hAnsi="Arial" w:cs="Arial"/>
          <w:sz w:val="20"/>
          <w:szCs w:val="18"/>
        </w:rPr>
        <w:t>17:00</w:t>
      </w:r>
      <w:proofErr w:type="gramEnd"/>
      <w:r>
        <w:rPr>
          <w:rFonts w:ascii="Arial" w:hAnsi="Arial" w:cs="Arial"/>
          <w:sz w:val="20"/>
          <w:szCs w:val="18"/>
        </w:rPr>
        <w:t xml:space="preserve"> às 20:30</w:t>
      </w:r>
      <w:r w:rsidR="00B73073">
        <w:rPr>
          <w:rFonts w:ascii="Arial" w:hAnsi="Arial" w:cs="Arial"/>
          <w:sz w:val="20"/>
          <w:szCs w:val="18"/>
        </w:rPr>
        <w:t xml:space="preserve">, Sala </w:t>
      </w:r>
      <w:r w:rsidR="00E1071F">
        <w:rPr>
          <w:rFonts w:ascii="Arial" w:hAnsi="Arial" w:cs="Arial"/>
          <w:sz w:val="20"/>
          <w:szCs w:val="18"/>
        </w:rPr>
        <w:t>PG-</w:t>
      </w:r>
      <w:r w:rsidR="001E7837">
        <w:rPr>
          <w:rFonts w:ascii="Arial" w:hAnsi="Arial" w:cs="Arial"/>
          <w:sz w:val="20"/>
          <w:szCs w:val="18"/>
        </w:rPr>
        <w:t>07</w:t>
      </w:r>
      <w:r w:rsidR="00DA0811">
        <w:rPr>
          <w:rFonts w:ascii="Arial" w:hAnsi="Arial" w:cs="Arial"/>
          <w:sz w:val="20"/>
          <w:szCs w:val="18"/>
        </w:rPr>
        <w:t>.</w:t>
      </w:r>
    </w:p>
    <w:p w:rsidR="00D26273" w:rsidRDefault="00D26273" w:rsidP="00D26273">
      <w:pPr>
        <w:ind w:right="120"/>
        <w:jc w:val="both"/>
        <w:rPr>
          <w:rFonts w:ascii="Arial" w:hAnsi="Arial" w:cs="Arial"/>
          <w:sz w:val="20"/>
          <w:szCs w:val="18"/>
          <w:u w:val="single"/>
        </w:rPr>
      </w:pPr>
    </w:p>
    <w:p w:rsidR="00D26273" w:rsidRPr="00C00A20" w:rsidRDefault="00D26273" w:rsidP="00D26273">
      <w:pPr>
        <w:ind w:right="120"/>
        <w:jc w:val="both"/>
        <w:rPr>
          <w:rFonts w:ascii="Arial" w:hAnsi="Arial" w:cs="Arial"/>
          <w:b/>
          <w:sz w:val="20"/>
          <w:szCs w:val="18"/>
          <w:u w:val="single"/>
        </w:rPr>
      </w:pPr>
      <w:r w:rsidRPr="00C00A20">
        <w:rPr>
          <w:rFonts w:ascii="Arial" w:hAnsi="Arial" w:cs="Arial"/>
          <w:b/>
          <w:sz w:val="20"/>
          <w:szCs w:val="18"/>
          <w:u w:val="single"/>
        </w:rPr>
        <w:t>CARGA HORÁRIA:</w:t>
      </w:r>
    </w:p>
    <w:p w:rsidR="00D26273" w:rsidRDefault="00D26273" w:rsidP="00D26273">
      <w:pPr>
        <w:ind w:right="120"/>
        <w:jc w:val="both"/>
        <w:rPr>
          <w:rFonts w:ascii="Arial" w:hAnsi="Arial" w:cs="Arial"/>
          <w:sz w:val="20"/>
          <w:szCs w:val="18"/>
        </w:rPr>
      </w:pPr>
    </w:p>
    <w:p w:rsidR="00D26273" w:rsidRDefault="00BF1A09" w:rsidP="00D26273">
      <w:pPr>
        <w:ind w:right="120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90</w:t>
      </w:r>
      <w:r w:rsidR="00D26273">
        <w:rPr>
          <w:rFonts w:ascii="Arial" w:hAnsi="Arial" w:cs="Arial"/>
          <w:sz w:val="20"/>
          <w:szCs w:val="18"/>
        </w:rPr>
        <w:t xml:space="preserve"> horas teóricas.</w:t>
      </w:r>
    </w:p>
    <w:p w:rsidR="00D26273" w:rsidRDefault="00D26273" w:rsidP="00D26273">
      <w:pPr>
        <w:ind w:right="742"/>
        <w:jc w:val="both"/>
        <w:rPr>
          <w:rFonts w:ascii="Arial" w:hAnsi="Arial" w:cs="Arial"/>
          <w:sz w:val="20"/>
          <w:szCs w:val="18"/>
        </w:rPr>
      </w:pPr>
    </w:p>
    <w:p w:rsidR="00D26273" w:rsidRPr="00C00A20" w:rsidRDefault="00D26273" w:rsidP="00D26273">
      <w:pPr>
        <w:pStyle w:val="Corpodetexto"/>
        <w:rPr>
          <w:b/>
          <w:u w:val="single"/>
        </w:rPr>
      </w:pPr>
      <w:r w:rsidRPr="00C00A20">
        <w:rPr>
          <w:b/>
          <w:u w:val="single"/>
        </w:rPr>
        <w:t>EMENTA</w:t>
      </w:r>
      <w:r>
        <w:rPr>
          <w:b/>
          <w:u w:val="single"/>
        </w:rPr>
        <w:t>:</w:t>
      </w:r>
    </w:p>
    <w:p w:rsidR="00D26273" w:rsidRDefault="00D26273" w:rsidP="00D26273">
      <w:pPr>
        <w:pStyle w:val="Corpodetexto2"/>
        <w:jc w:val="both"/>
      </w:pPr>
    </w:p>
    <w:p w:rsidR="00D26273" w:rsidRDefault="00D26273" w:rsidP="00D26273">
      <w:pPr>
        <w:pStyle w:val="Corpodetexto2"/>
        <w:numPr>
          <w:ilvl w:val="0"/>
          <w:numId w:val="21"/>
        </w:numPr>
        <w:tabs>
          <w:tab w:val="clear" w:pos="720"/>
          <w:tab w:val="num" w:pos="399"/>
        </w:tabs>
        <w:ind w:left="399" w:hanging="285"/>
        <w:jc w:val="both"/>
      </w:pPr>
      <w:r>
        <w:t xml:space="preserve">Introdução </w:t>
      </w:r>
      <w:r w:rsidR="00BF1A09">
        <w:t>aos mecanismos de transferência de calor</w:t>
      </w:r>
      <w:r>
        <w:t>.</w:t>
      </w:r>
    </w:p>
    <w:p w:rsidR="00D26273" w:rsidRDefault="00BF1A09" w:rsidP="00D26273">
      <w:pPr>
        <w:pStyle w:val="Corpodetexto2"/>
        <w:numPr>
          <w:ilvl w:val="0"/>
          <w:numId w:val="21"/>
        </w:numPr>
        <w:tabs>
          <w:tab w:val="clear" w:pos="720"/>
          <w:tab w:val="num" w:pos="399"/>
        </w:tabs>
        <w:ind w:left="399" w:hanging="285"/>
        <w:jc w:val="both"/>
      </w:pPr>
      <w:r>
        <w:t>Condução de calor unidimensional em regime permanente</w:t>
      </w:r>
      <w:r w:rsidR="00D26273">
        <w:t>.</w:t>
      </w:r>
    </w:p>
    <w:p w:rsidR="00D26273" w:rsidRDefault="00BF1A09" w:rsidP="00D26273">
      <w:pPr>
        <w:pStyle w:val="Corpodetexto2"/>
        <w:numPr>
          <w:ilvl w:val="0"/>
          <w:numId w:val="21"/>
        </w:numPr>
        <w:tabs>
          <w:tab w:val="clear" w:pos="720"/>
          <w:tab w:val="num" w:pos="399"/>
        </w:tabs>
        <w:ind w:left="399" w:hanging="285"/>
        <w:jc w:val="both"/>
      </w:pPr>
      <w:r>
        <w:t>Condução de calor multidimensional em regime permanente</w:t>
      </w:r>
      <w:r w:rsidR="00D26273">
        <w:t>.</w:t>
      </w:r>
    </w:p>
    <w:p w:rsidR="00BF1A09" w:rsidRDefault="00BF1A09" w:rsidP="00D26273">
      <w:pPr>
        <w:pStyle w:val="Corpodetexto2"/>
        <w:numPr>
          <w:ilvl w:val="0"/>
          <w:numId w:val="21"/>
        </w:numPr>
        <w:tabs>
          <w:tab w:val="clear" w:pos="720"/>
          <w:tab w:val="num" w:pos="399"/>
        </w:tabs>
        <w:ind w:left="399" w:hanging="285"/>
        <w:jc w:val="both"/>
      </w:pPr>
      <w:r>
        <w:t>Condução de calor em regime transiente.</w:t>
      </w:r>
    </w:p>
    <w:p w:rsidR="00BF1A09" w:rsidRDefault="00BF1A09" w:rsidP="00D26273">
      <w:pPr>
        <w:pStyle w:val="Corpodetexto2"/>
        <w:numPr>
          <w:ilvl w:val="0"/>
          <w:numId w:val="21"/>
        </w:numPr>
        <w:tabs>
          <w:tab w:val="clear" w:pos="720"/>
          <w:tab w:val="num" w:pos="399"/>
        </w:tabs>
        <w:ind w:left="399" w:hanging="285"/>
        <w:jc w:val="both"/>
      </w:pPr>
      <w:r>
        <w:t>Convecção forçada (</w:t>
      </w:r>
      <w:proofErr w:type="gramStart"/>
      <w:r>
        <w:t>escoamentos interno</w:t>
      </w:r>
      <w:proofErr w:type="gramEnd"/>
      <w:r>
        <w:t xml:space="preserve"> e externo).</w:t>
      </w:r>
    </w:p>
    <w:p w:rsidR="00BF1A09" w:rsidRDefault="00BF1A09" w:rsidP="00D26273">
      <w:pPr>
        <w:pStyle w:val="Corpodetexto2"/>
        <w:numPr>
          <w:ilvl w:val="0"/>
          <w:numId w:val="21"/>
        </w:numPr>
        <w:tabs>
          <w:tab w:val="clear" w:pos="720"/>
          <w:tab w:val="num" w:pos="399"/>
        </w:tabs>
        <w:ind w:left="399" w:hanging="285"/>
        <w:jc w:val="both"/>
      </w:pPr>
      <w:r>
        <w:t>Convecção natural.</w:t>
      </w:r>
    </w:p>
    <w:p w:rsidR="00BF1A09" w:rsidRDefault="00BF1A09" w:rsidP="00D26273">
      <w:pPr>
        <w:pStyle w:val="Corpodetexto2"/>
        <w:numPr>
          <w:ilvl w:val="0"/>
          <w:numId w:val="21"/>
        </w:numPr>
        <w:tabs>
          <w:tab w:val="clear" w:pos="720"/>
          <w:tab w:val="num" w:pos="399"/>
        </w:tabs>
        <w:ind w:left="399" w:hanging="285"/>
        <w:jc w:val="both"/>
      </w:pPr>
      <w:r>
        <w:t>Convecção com mudança de fase.</w:t>
      </w:r>
    </w:p>
    <w:p w:rsidR="00BF1A09" w:rsidRDefault="00BF1A09" w:rsidP="00D26273">
      <w:pPr>
        <w:pStyle w:val="Corpodetexto2"/>
        <w:numPr>
          <w:ilvl w:val="0"/>
          <w:numId w:val="21"/>
        </w:numPr>
        <w:tabs>
          <w:tab w:val="clear" w:pos="720"/>
          <w:tab w:val="num" w:pos="399"/>
        </w:tabs>
        <w:ind w:left="399" w:hanging="285"/>
        <w:jc w:val="both"/>
      </w:pPr>
      <w:r>
        <w:t>Trocadores de calor.</w:t>
      </w:r>
    </w:p>
    <w:p w:rsidR="00BF1A09" w:rsidRDefault="00BF1A09" w:rsidP="00D26273">
      <w:pPr>
        <w:pStyle w:val="Corpodetexto2"/>
        <w:numPr>
          <w:ilvl w:val="0"/>
          <w:numId w:val="21"/>
        </w:numPr>
        <w:tabs>
          <w:tab w:val="clear" w:pos="720"/>
          <w:tab w:val="num" w:pos="399"/>
        </w:tabs>
        <w:ind w:left="399" w:hanging="285"/>
        <w:jc w:val="both"/>
      </w:pPr>
      <w:r>
        <w:t>Radiação térmica.</w:t>
      </w:r>
    </w:p>
    <w:p w:rsidR="00BF1A09" w:rsidRDefault="00BF1A09" w:rsidP="00D26273">
      <w:pPr>
        <w:pStyle w:val="Corpodetexto2"/>
        <w:numPr>
          <w:ilvl w:val="0"/>
          <w:numId w:val="21"/>
        </w:numPr>
        <w:tabs>
          <w:tab w:val="clear" w:pos="720"/>
          <w:tab w:val="num" w:pos="399"/>
        </w:tabs>
        <w:ind w:left="399" w:hanging="285"/>
        <w:jc w:val="both"/>
      </w:pPr>
      <w:r>
        <w:t>Transferência de massa.</w:t>
      </w:r>
    </w:p>
    <w:p w:rsidR="00D26273" w:rsidRDefault="00D26273" w:rsidP="00D26273">
      <w:pPr>
        <w:ind w:right="742"/>
        <w:jc w:val="both"/>
        <w:rPr>
          <w:rFonts w:ascii="Arial" w:hAnsi="Arial" w:cs="Arial"/>
          <w:sz w:val="20"/>
          <w:szCs w:val="18"/>
        </w:rPr>
      </w:pPr>
    </w:p>
    <w:p w:rsidR="00D26273" w:rsidRPr="00C00A20" w:rsidRDefault="00D26273" w:rsidP="00D26273">
      <w:pPr>
        <w:ind w:right="742"/>
        <w:jc w:val="both"/>
        <w:rPr>
          <w:rFonts w:ascii="Arial" w:hAnsi="Arial" w:cs="Arial"/>
          <w:b/>
          <w:sz w:val="20"/>
          <w:szCs w:val="18"/>
          <w:u w:val="single"/>
        </w:rPr>
      </w:pPr>
      <w:r w:rsidRPr="00C00A20">
        <w:rPr>
          <w:rFonts w:ascii="Arial" w:hAnsi="Arial" w:cs="Arial"/>
          <w:b/>
          <w:sz w:val="20"/>
          <w:szCs w:val="18"/>
          <w:u w:val="single"/>
        </w:rPr>
        <w:t>OBJETIVOS DA DISCIPLINA</w:t>
      </w:r>
      <w:r>
        <w:rPr>
          <w:rFonts w:ascii="Arial" w:hAnsi="Arial" w:cs="Arial"/>
          <w:b/>
          <w:sz w:val="20"/>
          <w:szCs w:val="18"/>
          <w:u w:val="single"/>
        </w:rPr>
        <w:t>:</w:t>
      </w:r>
    </w:p>
    <w:p w:rsidR="00D26273" w:rsidRPr="00BF1A09" w:rsidRDefault="00BF1A09" w:rsidP="00BF1A09">
      <w:pPr>
        <w:pStyle w:val="Corpodetexto"/>
        <w:numPr>
          <w:ilvl w:val="0"/>
          <w:numId w:val="25"/>
        </w:numPr>
        <w:rPr>
          <w:b/>
        </w:rPr>
      </w:pPr>
      <w:r>
        <w:t>Identificar os processos de transferência de calor e massa.</w:t>
      </w:r>
    </w:p>
    <w:p w:rsidR="00BF1A09" w:rsidRPr="00BF1A09" w:rsidRDefault="00BF1A09" w:rsidP="00BF1A09">
      <w:pPr>
        <w:pStyle w:val="Corpodetexto"/>
        <w:numPr>
          <w:ilvl w:val="0"/>
          <w:numId w:val="25"/>
        </w:numPr>
        <w:rPr>
          <w:b/>
        </w:rPr>
      </w:pPr>
      <w:r>
        <w:t>Deduzir as equações básicas que regem a transferência de calor e massa.</w:t>
      </w:r>
    </w:p>
    <w:p w:rsidR="00BF1A09" w:rsidRPr="00BF1A09" w:rsidRDefault="00BF1A09" w:rsidP="00BF1A09">
      <w:pPr>
        <w:pStyle w:val="Corpodetexto"/>
        <w:numPr>
          <w:ilvl w:val="0"/>
          <w:numId w:val="25"/>
        </w:numPr>
        <w:rPr>
          <w:b/>
        </w:rPr>
      </w:pPr>
      <w:r>
        <w:t>Resolver as equações básicas para problemas clássicos através de métodos analíticos.</w:t>
      </w:r>
    </w:p>
    <w:p w:rsidR="00BF1A09" w:rsidRPr="00BF1A09" w:rsidRDefault="00BF1A09" w:rsidP="00BF1A09">
      <w:pPr>
        <w:pStyle w:val="Corpodetexto"/>
        <w:numPr>
          <w:ilvl w:val="0"/>
          <w:numId w:val="25"/>
        </w:numPr>
        <w:rPr>
          <w:b/>
        </w:rPr>
      </w:pPr>
      <w:r>
        <w:t>Ter contato com métodos numéricos usados em Fenômenos de Transporte.</w:t>
      </w:r>
    </w:p>
    <w:p w:rsidR="00BF1A09" w:rsidRDefault="00BF1A09" w:rsidP="00BF1A09">
      <w:pPr>
        <w:pStyle w:val="Corpodetexto"/>
        <w:numPr>
          <w:ilvl w:val="0"/>
          <w:numId w:val="25"/>
        </w:numPr>
        <w:rPr>
          <w:b/>
        </w:rPr>
      </w:pPr>
      <w:r>
        <w:t>Fornecer embasamento necessário para disciplinas aplicadas: Refrigeração e Climatização; Máquinas Térmicas.</w:t>
      </w:r>
    </w:p>
    <w:p w:rsidR="00D26273" w:rsidRDefault="00D26273" w:rsidP="00D26273">
      <w:pPr>
        <w:pStyle w:val="Corpodetexto"/>
        <w:rPr>
          <w:u w:val="single"/>
        </w:rPr>
      </w:pPr>
    </w:p>
    <w:p w:rsidR="00BF1A09" w:rsidRDefault="00BF1A09" w:rsidP="00D26273">
      <w:pPr>
        <w:pStyle w:val="Corpodetexto"/>
        <w:rPr>
          <w:u w:val="single"/>
        </w:rPr>
      </w:pPr>
    </w:p>
    <w:p w:rsidR="00D26273" w:rsidRPr="00C00A20" w:rsidRDefault="00D26273" w:rsidP="00D26273">
      <w:pPr>
        <w:ind w:right="742"/>
        <w:jc w:val="both"/>
        <w:rPr>
          <w:rFonts w:ascii="Arial" w:hAnsi="Arial" w:cs="Arial"/>
          <w:b/>
          <w:sz w:val="20"/>
          <w:szCs w:val="18"/>
          <w:u w:val="single"/>
        </w:rPr>
      </w:pPr>
      <w:r w:rsidRPr="00C00A20">
        <w:rPr>
          <w:rFonts w:ascii="Arial" w:hAnsi="Arial" w:cs="Arial"/>
          <w:b/>
          <w:sz w:val="20"/>
          <w:szCs w:val="18"/>
          <w:u w:val="single"/>
        </w:rPr>
        <w:t>METODOLOGIA DE ENSINO</w:t>
      </w:r>
      <w:r>
        <w:rPr>
          <w:rFonts w:ascii="Arial" w:hAnsi="Arial" w:cs="Arial"/>
          <w:b/>
          <w:sz w:val="20"/>
          <w:szCs w:val="18"/>
          <w:u w:val="single"/>
        </w:rPr>
        <w:t>:</w:t>
      </w:r>
    </w:p>
    <w:p w:rsidR="00D26273" w:rsidRDefault="00D26273" w:rsidP="00D26273">
      <w:pPr>
        <w:ind w:right="742"/>
        <w:jc w:val="both"/>
        <w:rPr>
          <w:rFonts w:ascii="Arial" w:hAnsi="Arial" w:cs="Arial"/>
          <w:sz w:val="20"/>
          <w:szCs w:val="18"/>
        </w:rPr>
      </w:pPr>
    </w:p>
    <w:p w:rsidR="00D26273" w:rsidRDefault="00D26273" w:rsidP="00D26273">
      <w:pPr>
        <w:pStyle w:val="Corpodetexto2"/>
        <w:numPr>
          <w:ilvl w:val="0"/>
          <w:numId w:val="24"/>
        </w:numPr>
        <w:tabs>
          <w:tab w:val="clear" w:pos="720"/>
          <w:tab w:val="num" w:pos="456"/>
        </w:tabs>
        <w:ind w:left="456" w:hanging="342"/>
        <w:jc w:val="both"/>
      </w:pPr>
      <w:r>
        <w:t>Aulas teóricas: aulas expositivas, realizadas com o emprego de quadro-negro, transparências e exercícios ilustrativos.</w:t>
      </w:r>
    </w:p>
    <w:p w:rsidR="00D26273" w:rsidRDefault="00D26273" w:rsidP="00D26273">
      <w:pPr>
        <w:pStyle w:val="Corpodetexto2"/>
        <w:numPr>
          <w:ilvl w:val="0"/>
          <w:numId w:val="24"/>
        </w:numPr>
        <w:tabs>
          <w:tab w:val="clear" w:pos="720"/>
          <w:tab w:val="num" w:pos="456"/>
        </w:tabs>
        <w:ind w:left="456" w:hanging="342"/>
        <w:jc w:val="both"/>
      </w:pPr>
      <w:proofErr w:type="gramStart"/>
      <w:r>
        <w:lastRenderedPageBreak/>
        <w:t>Exercícios extraclasse para fixação do aprendizado, envolvendo deduções</w:t>
      </w:r>
      <w:r w:rsidR="00DD439C">
        <w:t xml:space="preserve"> e</w:t>
      </w:r>
      <w:r>
        <w:t xml:space="preserve"> análise de resultados</w:t>
      </w:r>
      <w:proofErr w:type="gramEnd"/>
      <w:r>
        <w:t>.</w:t>
      </w:r>
    </w:p>
    <w:p w:rsidR="00D26273" w:rsidRDefault="00D26273" w:rsidP="00D26273">
      <w:pPr>
        <w:pStyle w:val="Corpodetexto2"/>
        <w:numPr>
          <w:ilvl w:val="0"/>
          <w:numId w:val="24"/>
        </w:numPr>
        <w:tabs>
          <w:tab w:val="clear" w:pos="720"/>
          <w:tab w:val="num" w:pos="456"/>
        </w:tabs>
        <w:ind w:left="456" w:hanging="342"/>
        <w:jc w:val="both"/>
      </w:pPr>
      <w:r>
        <w:t>Leituras complementares e discussões.</w:t>
      </w:r>
    </w:p>
    <w:p w:rsidR="00D26273" w:rsidRDefault="00D26273" w:rsidP="00D26273">
      <w:pPr>
        <w:pStyle w:val="Corpodetexto2"/>
        <w:jc w:val="both"/>
      </w:pPr>
    </w:p>
    <w:p w:rsidR="00D26273" w:rsidRPr="005B2D2B" w:rsidRDefault="00D26273" w:rsidP="00D26273">
      <w:pPr>
        <w:ind w:right="742"/>
        <w:jc w:val="both"/>
        <w:rPr>
          <w:rFonts w:ascii="Arial" w:hAnsi="Arial" w:cs="Arial"/>
          <w:b/>
          <w:sz w:val="20"/>
          <w:szCs w:val="18"/>
          <w:u w:val="single"/>
        </w:rPr>
      </w:pPr>
      <w:r w:rsidRPr="005B2D2B">
        <w:rPr>
          <w:rFonts w:ascii="Arial" w:hAnsi="Arial" w:cs="Arial"/>
          <w:b/>
          <w:sz w:val="20"/>
          <w:szCs w:val="18"/>
          <w:u w:val="single"/>
        </w:rPr>
        <w:t>SISTEMA DE AVALIAÇÃO</w:t>
      </w:r>
      <w:r>
        <w:rPr>
          <w:rFonts w:ascii="Arial" w:hAnsi="Arial" w:cs="Arial"/>
          <w:b/>
          <w:sz w:val="20"/>
          <w:szCs w:val="18"/>
          <w:u w:val="single"/>
        </w:rPr>
        <w:t>:</w:t>
      </w:r>
    </w:p>
    <w:p w:rsidR="00D26273" w:rsidRDefault="00D26273" w:rsidP="00D26273">
      <w:pPr>
        <w:pStyle w:val="Corpodetexto"/>
      </w:pPr>
    </w:p>
    <w:p w:rsidR="00D26273" w:rsidRDefault="00B73073" w:rsidP="00D26273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Avaliação feita</w:t>
      </w:r>
      <w:r w:rsidR="00DD439C">
        <w:rPr>
          <w:rFonts w:ascii="Arial" w:hAnsi="Arial" w:cs="Arial"/>
          <w:sz w:val="20"/>
          <w:szCs w:val="18"/>
        </w:rPr>
        <w:t>, basicamente,</w:t>
      </w:r>
      <w:r>
        <w:rPr>
          <w:rFonts w:ascii="Arial" w:hAnsi="Arial" w:cs="Arial"/>
          <w:sz w:val="20"/>
          <w:szCs w:val="18"/>
        </w:rPr>
        <w:t xml:space="preserve"> </w:t>
      </w:r>
      <w:r w:rsidR="00DD439C">
        <w:rPr>
          <w:rFonts w:ascii="Arial" w:hAnsi="Arial" w:cs="Arial"/>
          <w:sz w:val="20"/>
          <w:szCs w:val="18"/>
        </w:rPr>
        <w:t xml:space="preserve">através de </w:t>
      </w:r>
      <w:r w:rsidR="00BF1A09">
        <w:rPr>
          <w:rFonts w:ascii="Arial" w:hAnsi="Arial" w:cs="Arial"/>
          <w:sz w:val="20"/>
          <w:szCs w:val="18"/>
        </w:rPr>
        <w:t>provas escritas (teóricas/exercícios). Datas prováveis:</w:t>
      </w:r>
    </w:p>
    <w:p w:rsidR="00BF1A09" w:rsidRDefault="00BF1A09" w:rsidP="00BF1A09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Prova 01: 10/01/2018 (quarta-feira);</w:t>
      </w:r>
    </w:p>
    <w:p w:rsidR="00BF1A09" w:rsidRDefault="00BF1A09" w:rsidP="00BF1A09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Prova 02: 16/01/2018 (terça-feira);</w:t>
      </w:r>
    </w:p>
    <w:p w:rsidR="00BF1A09" w:rsidRDefault="00BF1A09" w:rsidP="00BF1A09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Prova 03: 24/01/2018 (</w:t>
      </w:r>
      <w:r w:rsidR="00D55727">
        <w:rPr>
          <w:rFonts w:ascii="Arial" w:hAnsi="Arial" w:cs="Arial"/>
          <w:sz w:val="20"/>
          <w:szCs w:val="18"/>
        </w:rPr>
        <w:t>quarta-feira);</w:t>
      </w:r>
    </w:p>
    <w:p w:rsidR="00D55727" w:rsidRDefault="00D55727" w:rsidP="00BF1A09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Prova 04: 02/02/2018 (sexta-feira);</w:t>
      </w:r>
    </w:p>
    <w:p w:rsidR="00D55727" w:rsidRDefault="00D55727" w:rsidP="00BF1A09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Prova 05: 09/02/2018 (sexta-feira).</w:t>
      </w:r>
    </w:p>
    <w:p w:rsidR="00D55727" w:rsidRPr="00BF1A09" w:rsidRDefault="00D55727" w:rsidP="00BF1A09">
      <w:pPr>
        <w:pStyle w:val="PargrafodaLista"/>
        <w:numPr>
          <w:ilvl w:val="0"/>
          <w:numId w:val="27"/>
        </w:num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Exame final: 15/02/2018 (quinta-feira).</w:t>
      </w:r>
    </w:p>
    <w:p w:rsidR="00D26273" w:rsidRDefault="00D26273" w:rsidP="00D26273">
      <w:pPr>
        <w:jc w:val="both"/>
        <w:rPr>
          <w:rFonts w:ascii="Arial" w:hAnsi="Arial" w:cs="Arial"/>
          <w:sz w:val="20"/>
          <w:szCs w:val="18"/>
          <w:u w:val="single"/>
        </w:rPr>
      </w:pPr>
    </w:p>
    <w:p w:rsidR="00D26273" w:rsidRPr="00220823" w:rsidRDefault="00D26273" w:rsidP="00D26273">
      <w:pPr>
        <w:jc w:val="both"/>
        <w:rPr>
          <w:rFonts w:ascii="Arial" w:hAnsi="Arial" w:cs="Arial"/>
          <w:b/>
          <w:sz w:val="20"/>
          <w:szCs w:val="18"/>
          <w:u w:val="single"/>
        </w:rPr>
      </w:pPr>
      <w:r w:rsidRPr="00220823">
        <w:rPr>
          <w:rFonts w:ascii="Arial" w:hAnsi="Arial" w:cs="Arial"/>
          <w:b/>
          <w:sz w:val="20"/>
          <w:szCs w:val="18"/>
          <w:u w:val="single"/>
        </w:rPr>
        <w:t>BIBLIOGRAFIA RECOMENDADA:</w:t>
      </w:r>
    </w:p>
    <w:p w:rsidR="00D26273" w:rsidRDefault="00D26273" w:rsidP="00D26273">
      <w:pPr>
        <w:jc w:val="both"/>
        <w:rPr>
          <w:rFonts w:ascii="Arial" w:hAnsi="Arial" w:cs="Arial"/>
          <w:sz w:val="20"/>
          <w:szCs w:val="18"/>
          <w:u w:val="single"/>
        </w:rPr>
      </w:pPr>
    </w:p>
    <w:p w:rsidR="00D26273" w:rsidRPr="00D55727" w:rsidRDefault="00D55727" w:rsidP="00D26273">
      <w:pPr>
        <w:numPr>
          <w:ilvl w:val="0"/>
          <w:numId w:val="19"/>
        </w:numPr>
        <w:tabs>
          <w:tab w:val="clear" w:pos="720"/>
          <w:tab w:val="num" w:pos="405"/>
        </w:tabs>
        <w:ind w:left="405" w:hanging="228"/>
        <w:jc w:val="both"/>
        <w:rPr>
          <w:rFonts w:ascii="Arial" w:hAnsi="Arial" w:cs="Arial"/>
          <w:sz w:val="20"/>
          <w:szCs w:val="18"/>
        </w:rPr>
      </w:pPr>
      <w:r w:rsidRPr="00D55727">
        <w:rPr>
          <w:rFonts w:ascii="Arial" w:hAnsi="Arial" w:cs="Arial"/>
          <w:sz w:val="20"/>
          <w:szCs w:val="18"/>
        </w:rPr>
        <w:t xml:space="preserve">INCROPERA, </w:t>
      </w:r>
      <w:proofErr w:type="spellStart"/>
      <w:r w:rsidRPr="00D55727">
        <w:rPr>
          <w:rFonts w:ascii="Arial" w:hAnsi="Arial" w:cs="Arial"/>
          <w:sz w:val="20"/>
          <w:szCs w:val="18"/>
        </w:rPr>
        <w:t>F.P.</w:t>
      </w:r>
      <w:proofErr w:type="spellEnd"/>
      <w:r w:rsidRPr="00D55727">
        <w:rPr>
          <w:rFonts w:ascii="Arial" w:hAnsi="Arial" w:cs="Arial"/>
          <w:sz w:val="20"/>
          <w:szCs w:val="18"/>
        </w:rPr>
        <w:t xml:space="preserve">; </w:t>
      </w:r>
      <w:proofErr w:type="spellStart"/>
      <w:r w:rsidRPr="00D55727">
        <w:rPr>
          <w:rFonts w:ascii="Arial" w:hAnsi="Arial" w:cs="Arial"/>
          <w:sz w:val="20"/>
          <w:szCs w:val="18"/>
        </w:rPr>
        <w:t>DeWITT</w:t>
      </w:r>
      <w:proofErr w:type="spellEnd"/>
      <w:r w:rsidRPr="00D55727">
        <w:rPr>
          <w:rFonts w:ascii="Arial" w:hAnsi="Arial" w:cs="Arial"/>
          <w:sz w:val="20"/>
          <w:szCs w:val="18"/>
        </w:rPr>
        <w:t xml:space="preserve">, </w:t>
      </w:r>
      <w:proofErr w:type="gramStart"/>
      <w:r w:rsidRPr="00D55727">
        <w:rPr>
          <w:rFonts w:ascii="Arial" w:hAnsi="Arial" w:cs="Arial"/>
          <w:sz w:val="20"/>
          <w:szCs w:val="18"/>
        </w:rPr>
        <w:t>D.</w:t>
      </w:r>
      <w:proofErr w:type="gramEnd"/>
      <w:r w:rsidRPr="00D55727">
        <w:rPr>
          <w:rFonts w:ascii="Arial" w:hAnsi="Arial" w:cs="Arial"/>
          <w:sz w:val="20"/>
          <w:szCs w:val="18"/>
        </w:rPr>
        <w:t xml:space="preserve">; BERGMAN, </w:t>
      </w:r>
      <w:proofErr w:type="spellStart"/>
      <w:r w:rsidRPr="00D55727">
        <w:rPr>
          <w:rFonts w:ascii="Arial" w:hAnsi="Arial" w:cs="Arial"/>
          <w:sz w:val="20"/>
          <w:szCs w:val="18"/>
        </w:rPr>
        <w:t>T.L.</w:t>
      </w:r>
      <w:proofErr w:type="spellEnd"/>
      <w:r w:rsidRPr="00D55727">
        <w:rPr>
          <w:rFonts w:ascii="Arial" w:hAnsi="Arial" w:cs="Arial"/>
          <w:sz w:val="20"/>
          <w:szCs w:val="18"/>
        </w:rPr>
        <w:t xml:space="preserve">; LAVINE, </w:t>
      </w:r>
      <w:proofErr w:type="spellStart"/>
      <w:r w:rsidRPr="00D55727">
        <w:rPr>
          <w:rFonts w:ascii="Arial" w:hAnsi="Arial" w:cs="Arial"/>
          <w:sz w:val="20"/>
          <w:szCs w:val="18"/>
        </w:rPr>
        <w:t>A.S</w:t>
      </w:r>
      <w:r w:rsidR="00D26273" w:rsidRPr="00D55727">
        <w:rPr>
          <w:rFonts w:ascii="Arial" w:hAnsi="Arial" w:cs="Arial"/>
          <w:sz w:val="20"/>
          <w:szCs w:val="18"/>
        </w:rPr>
        <w:t>.</w:t>
      </w:r>
      <w:proofErr w:type="spellEnd"/>
      <w:r w:rsidR="00D26273" w:rsidRPr="00D55727">
        <w:rPr>
          <w:rFonts w:ascii="Arial" w:hAnsi="Arial" w:cs="Arial"/>
          <w:sz w:val="20"/>
          <w:szCs w:val="18"/>
        </w:rPr>
        <w:t xml:space="preserve"> </w:t>
      </w:r>
      <w:r w:rsidRPr="00D55727">
        <w:rPr>
          <w:rFonts w:ascii="Arial" w:hAnsi="Arial" w:cs="Arial"/>
          <w:b/>
          <w:sz w:val="20"/>
          <w:szCs w:val="18"/>
        </w:rPr>
        <w:t>Fundamentos de Transferência de C</w:t>
      </w:r>
      <w:r>
        <w:rPr>
          <w:rFonts w:ascii="Arial" w:hAnsi="Arial" w:cs="Arial"/>
          <w:b/>
          <w:sz w:val="20"/>
          <w:szCs w:val="18"/>
        </w:rPr>
        <w:t>alor e de Massa</w:t>
      </w:r>
      <w:r>
        <w:rPr>
          <w:rFonts w:ascii="Arial" w:hAnsi="Arial" w:cs="Arial"/>
          <w:sz w:val="20"/>
          <w:szCs w:val="18"/>
        </w:rPr>
        <w:t>, 6</w:t>
      </w:r>
      <w:r w:rsidR="00D26273" w:rsidRPr="00D55727">
        <w:rPr>
          <w:rFonts w:ascii="Arial" w:hAnsi="Arial" w:cs="Arial"/>
          <w:sz w:val="20"/>
          <w:szCs w:val="18"/>
        </w:rPr>
        <w:t xml:space="preserve"> ed., </w:t>
      </w:r>
      <w:r>
        <w:rPr>
          <w:rFonts w:ascii="Arial" w:hAnsi="Arial" w:cs="Arial"/>
          <w:sz w:val="20"/>
          <w:szCs w:val="18"/>
        </w:rPr>
        <w:t>Rio de Janeiro: LTC Editora, 2008. (Recomendado)</w:t>
      </w:r>
    </w:p>
    <w:p w:rsidR="0000557C" w:rsidRPr="00B273B7" w:rsidRDefault="00D55727" w:rsidP="0000557C">
      <w:pPr>
        <w:numPr>
          <w:ilvl w:val="0"/>
          <w:numId w:val="19"/>
        </w:numPr>
        <w:tabs>
          <w:tab w:val="clear" w:pos="720"/>
          <w:tab w:val="num" w:pos="405"/>
        </w:tabs>
        <w:ind w:left="405" w:hanging="228"/>
        <w:jc w:val="both"/>
        <w:rPr>
          <w:rFonts w:ascii="Arial" w:hAnsi="Arial" w:cs="Arial"/>
          <w:sz w:val="20"/>
          <w:szCs w:val="18"/>
        </w:rPr>
      </w:pPr>
      <w:r w:rsidRPr="00B273B7">
        <w:rPr>
          <w:rFonts w:ascii="Arial" w:hAnsi="Arial" w:cs="Arial"/>
          <w:sz w:val="20"/>
          <w:szCs w:val="18"/>
        </w:rPr>
        <w:t>BEJAN, A.</w:t>
      </w:r>
      <w:r w:rsidR="00D26273" w:rsidRPr="00B273B7">
        <w:rPr>
          <w:rFonts w:ascii="Arial" w:hAnsi="Arial" w:cs="Arial"/>
          <w:sz w:val="20"/>
          <w:szCs w:val="18"/>
        </w:rPr>
        <w:t xml:space="preserve"> </w:t>
      </w:r>
      <w:r w:rsidR="00B273B7" w:rsidRPr="00B273B7">
        <w:rPr>
          <w:rFonts w:ascii="Arial" w:hAnsi="Arial" w:cs="Arial"/>
          <w:b/>
          <w:sz w:val="20"/>
          <w:szCs w:val="18"/>
        </w:rPr>
        <w:t>Transferência de Calor</w:t>
      </w:r>
      <w:r w:rsidR="00D26273" w:rsidRPr="00B273B7">
        <w:rPr>
          <w:rFonts w:ascii="Arial" w:hAnsi="Arial" w:cs="Arial"/>
          <w:sz w:val="20"/>
          <w:szCs w:val="18"/>
        </w:rPr>
        <w:t xml:space="preserve">, </w:t>
      </w:r>
      <w:r w:rsidR="00B273B7">
        <w:rPr>
          <w:rFonts w:ascii="Arial" w:hAnsi="Arial" w:cs="Arial"/>
          <w:sz w:val="20"/>
          <w:szCs w:val="18"/>
        </w:rPr>
        <w:t xml:space="preserve">São Paulo: Edgard </w:t>
      </w:r>
      <w:proofErr w:type="spellStart"/>
      <w:r w:rsidR="00B273B7">
        <w:rPr>
          <w:rFonts w:ascii="Arial" w:hAnsi="Arial" w:cs="Arial"/>
          <w:sz w:val="20"/>
          <w:szCs w:val="18"/>
        </w:rPr>
        <w:t>Blücher</w:t>
      </w:r>
      <w:proofErr w:type="spellEnd"/>
      <w:r w:rsidR="00B273B7">
        <w:rPr>
          <w:rFonts w:ascii="Arial" w:hAnsi="Arial" w:cs="Arial"/>
          <w:sz w:val="20"/>
          <w:szCs w:val="18"/>
        </w:rPr>
        <w:t>, 1996</w:t>
      </w:r>
      <w:r w:rsidR="00D26273" w:rsidRPr="00B273B7">
        <w:rPr>
          <w:rFonts w:ascii="Arial" w:hAnsi="Arial" w:cs="Arial"/>
          <w:sz w:val="20"/>
          <w:szCs w:val="18"/>
        </w:rPr>
        <w:t>.</w:t>
      </w:r>
    </w:p>
    <w:p w:rsidR="00D26273" w:rsidRPr="00B273B7" w:rsidRDefault="00B273B7" w:rsidP="00D26273">
      <w:pPr>
        <w:numPr>
          <w:ilvl w:val="0"/>
          <w:numId w:val="19"/>
        </w:numPr>
        <w:tabs>
          <w:tab w:val="clear" w:pos="720"/>
          <w:tab w:val="num" w:pos="405"/>
        </w:tabs>
        <w:ind w:left="405" w:hanging="228"/>
        <w:jc w:val="both"/>
        <w:rPr>
          <w:rFonts w:ascii="Arial" w:hAnsi="Arial" w:cs="Arial"/>
          <w:sz w:val="20"/>
          <w:szCs w:val="18"/>
        </w:rPr>
      </w:pPr>
      <w:r w:rsidRPr="00B273B7">
        <w:rPr>
          <w:rFonts w:ascii="Arial" w:hAnsi="Arial" w:cs="Arial"/>
          <w:sz w:val="20"/>
          <w:szCs w:val="18"/>
        </w:rPr>
        <w:t xml:space="preserve">KREITH, F.; MANGLIK, </w:t>
      </w:r>
      <w:proofErr w:type="spellStart"/>
      <w:r w:rsidRPr="00B273B7">
        <w:rPr>
          <w:rFonts w:ascii="Arial" w:hAnsi="Arial" w:cs="Arial"/>
          <w:sz w:val="20"/>
          <w:szCs w:val="18"/>
        </w:rPr>
        <w:t>R.M.</w:t>
      </w:r>
      <w:proofErr w:type="spellEnd"/>
      <w:r w:rsidRPr="00B273B7">
        <w:rPr>
          <w:rFonts w:ascii="Arial" w:hAnsi="Arial" w:cs="Arial"/>
          <w:sz w:val="20"/>
          <w:szCs w:val="18"/>
        </w:rPr>
        <w:t xml:space="preserve">; BOHN, </w:t>
      </w:r>
      <w:proofErr w:type="spellStart"/>
      <w:r w:rsidRPr="00B273B7">
        <w:rPr>
          <w:rFonts w:ascii="Arial" w:hAnsi="Arial" w:cs="Arial"/>
          <w:sz w:val="20"/>
          <w:szCs w:val="18"/>
        </w:rPr>
        <w:t>M.S</w:t>
      </w:r>
      <w:r w:rsidR="00D26273" w:rsidRPr="00B273B7">
        <w:rPr>
          <w:rFonts w:ascii="Arial" w:hAnsi="Arial" w:cs="Arial"/>
          <w:sz w:val="20"/>
          <w:szCs w:val="18"/>
        </w:rPr>
        <w:t>.</w:t>
      </w:r>
      <w:proofErr w:type="spellEnd"/>
      <w:r w:rsidR="00D26273" w:rsidRPr="00B273B7">
        <w:rPr>
          <w:rFonts w:ascii="Arial" w:hAnsi="Arial" w:cs="Arial"/>
          <w:sz w:val="20"/>
          <w:szCs w:val="18"/>
        </w:rPr>
        <w:t xml:space="preserve"> </w:t>
      </w:r>
      <w:r w:rsidRPr="00B273B7">
        <w:rPr>
          <w:rFonts w:ascii="Arial" w:hAnsi="Arial" w:cs="Arial"/>
          <w:b/>
          <w:sz w:val="20"/>
          <w:szCs w:val="18"/>
        </w:rPr>
        <w:t>Princípios de Transferência de Calor</w:t>
      </w:r>
      <w:r w:rsidR="00D26273" w:rsidRPr="00B273B7">
        <w:rPr>
          <w:rFonts w:ascii="Arial" w:hAnsi="Arial" w:cs="Arial"/>
          <w:sz w:val="20"/>
          <w:szCs w:val="18"/>
        </w:rPr>
        <w:t xml:space="preserve">, </w:t>
      </w:r>
      <w:r w:rsidRPr="00B273B7">
        <w:rPr>
          <w:rFonts w:ascii="Arial" w:hAnsi="Arial" w:cs="Arial"/>
          <w:sz w:val="20"/>
          <w:szCs w:val="18"/>
        </w:rPr>
        <w:t xml:space="preserve">São Paulo: </w:t>
      </w:r>
      <w:proofErr w:type="spellStart"/>
      <w:r w:rsidRPr="00B273B7">
        <w:rPr>
          <w:rFonts w:ascii="Arial" w:hAnsi="Arial" w:cs="Arial"/>
          <w:sz w:val="20"/>
          <w:szCs w:val="18"/>
        </w:rPr>
        <w:t>Cengale</w:t>
      </w:r>
      <w:proofErr w:type="spellEnd"/>
      <w:r w:rsidRPr="00B273B7">
        <w:rPr>
          <w:rFonts w:ascii="Arial" w:hAnsi="Arial" w:cs="Arial"/>
          <w:sz w:val="20"/>
          <w:szCs w:val="18"/>
        </w:rPr>
        <w:t xml:space="preserve"> </w:t>
      </w:r>
      <w:proofErr w:type="spellStart"/>
      <w:r w:rsidRPr="00B273B7">
        <w:rPr>
          <w:rFonts w:ascii="Arial" w:hAnsi="Arial" w:cs="Arial"/>
          <w:sz w:val="20"/>
          <w:szCs w:val="18"/>
        </w:rPr>
        <w:t>Learning</w:t>
      </w:r>
      <w:proofErr w:type="spellEnd"/>
      <w:r w:rsidRPr="00B273B7">
        <w:rPr>
          <w:rFonts w:ascii="Arial" w:hAnsi="Arial" w:cs="Arial"/>
          <w:sz w:val="20"/>
          <w:szCs w:val="18"/>
        </w:rPr>
        <w:t>, 2016</w:t>
      </w:r>
      <w:r w:rsidR="00D26273" w:rsidRPr="00B273B7">
        <w:rPr>
          <w:rFonts w:ascii="Arial" w:hAnsi="Arial" w:cs="Arial"/>
          <w:sz w:val="20"/>
          <w:szCs w:val="18"/>
        </w:rPr>
        <w:t>.</w:t>
      </w:r>
    </w:p>
    <w:p w:rsidR="0000557C" w:rsidRDefault="00B273B7" w:rsidP="00D26273">
      <w:pPr>
        <w:numPr>
          <w:ilvl w:val="0"/>
          <w:numId w:val="19"/>
        </w:numPr>
        <w:tabs>
          <w:tab w:val="clear" w:pos="720"/>
          <w:tab w:val="num" w:pos="405"/>
        </w:tabs>
        <w:ind w:left="405" w:hanging="228"/>
        <w:jc w:val="both"/>
        <w:rPr>
          <w:rFonts w:ascii="Arial" w:hAnsi="Arial" w:cs="Arial"/>
          <w:sz w:val="20"/>
          <w:szCs w:val="18"/>
        </w:rPr>
      </w:pPr>
      <w:r w:rsidRPr="00B273B7">
        <w:rPr>
          <w:rFonts w:ascii="Arial" w:hAnsi="Arial" w:cs="Arial"/>
          <w:sz w:val="20"/>
          <w:szCs w:val="18"/>
        </w:rPr>
        <w:t xml:space="preserve">ÇENGEL, </w:t>
      </w:r>
      <w:proofErr w:type="spellStart"/>
      <w:r w:rsidRPr="00B273B7">
        <w:rPr>
          <w:rFonts w:ascii="Arial" w:hAnsi="Arial" w:cs="Arial"/>
          <w:sz w:val="20"/>
          <w:szCs w:val="18"/>
        </w:rPr>
        <w:t>Y.A.</w:t>
      </w:r>
      <w:proofErr w:type="spellEnd"/>
      <w:r w:rsidRPr="00B273B7">
        <w:rPr>
          <w:rFonts w:ascii="Arial" w:hAnsi="Arial" w:cs="Arial"/>
          <w:sz w:val="20"/>
          <w:szCs w:val="18"/>
        </w:rPr>
        <w:t xml:space="preserve">; GHAJAR, </w:t>
      </w:r>
      <w:proofErr w:type="spellStart"/>
      <w:r w:rsidRPr="00B273B7">
        <w:rPr>
          <w:rFonts w:ascii="Arial" w:hAnsi="Arial" w:cs="Arial"/>
          <w:sz w:val="20"/>
          <w:szCs w:val="18"/>
        </w:rPr>
        <w:t>A.J.</w:t>
      </w:r>
      <w:proofErr w:type="spellEnd"/>
      <w:r w:rsidR="0000557C" w:rsidRPr="00B273B7">
        <w:rPr>
          <w:rFonts w:ascii="Arial" w:hAnsi="Arial" w:cs="Arial"/>
          <w:sz w:val="20"/>
          <w:szCs w:val="18"/>
        </w:rPr>
        <w:t xml:space="preserve"> </w:t>
      </w:r>
      <w:r w:rsidRPr="00B273B7">
        <w:rPr>
          <w:rFonts w:ascii="Arial" w:hAnsi="Arial" w:cs="Arial"/>
          <w:b/>
          <w:sz w:val="20"/>
          <w:szCs w:val="18"/>
        </w:rPr>
        <w:t>Transferência de Calor e Massa – uma abordagem p</w:t>
      </w:r>
      <w:r>
        <w:rPr>
          <w:rFonts w:ascii="Arial" w:hAnsi="Arial" w:cs="Arial"/>
          <w:b/>
          <w:sz w:val="20"/>
          <w:szCs w:val="18"/>
        </w:rPr>
        <w:t>rática</w:t>
      </w:r>
      <w:r>
        <w:rPr>
          <w:rFonts w:ascii="Arial" w:hAnsi="Arial" w:cs="Arial"/>
          <w:sz w:val="20"/>
          <w:szCs w:val="18"/>
        </w:rPr>
        <w:t xml:space="preserve">. </w:t>
      </w:r>
      <w:proofErr w:type="gramStart"/>
      <w:r>
        <w:rPr>
          <w:rFonts w:ascii="Arial" w:hAnsi="Arial" w:cs="Arial"/>
          <w:sz w:val="20"/>
          <w:szCs w:val="18"/>
        </w:rPr>
        <w:t>4</w:t>
      </w:r>
      <w:proofErr w:type="gramEnd"/>
      <w:r w:rsidR="0000557C" w:rsidRPr="00B273B7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00557C" w:rsidRPr="00B273B7">
        <w:rPr>
          <w:rFonts w:ascii="Arial" w:hAnsi="Arial" w:cs="Arial"/>
          <w:sz w:val="20"/>
          <w:szCs w:val="18"/>
        </w:rPr>
        <w:t>ed</w:t>
      </w:r>
      <w:proofErr w:type="spellEnd"/>
      <w:r w:rsidR="0000557C" w:rsidRPr="00B273B7">
        <w:rPr>
          <w:rFonts w:ascii="Arial" w:hAnsi="Arial" w:cs="Arial"/>
          <w:sz w:val="20"/>
          <w:szCs w:val="18"/>
        </w:rPr>
        <w:t xml:space="preserve">, </w:t>
      </w:r>
      <w:r w:rsidR="00731350">
        <w:rPr>
          <w:rFonts w:ascii="Arial" w:hAnsi="Arial" w:cs="Arial"/>
          <w:sz w:val="20"/>
          <w:szCs w:val="18"/>
        </w:rPr>
        <w:t>São Paulo: McGraw Hill, 2012</w:t>
      </w:r>
      <w:r w:rsidR="0000557C" w:rsidRPr="00B273B7">
        <w:rPr>
          <w:rFonts w:ascii="Arial" w:hAnsi="Arial" w:cs="Arial"/>
          <w:sz w:val="20"/>
          <w:szCs w:val="18"/>
        </w:rPr>
        <w:t>.</w:t>
      </w:r>
    </w:p>
    <w:p w:rsidR="00731350" w:rsidRPr="00731350" w:rsidRDefault="00731350" w:rsidP="00D26273">
      <w:pPr>
        <w:numPr>
          <w:ilvl w:val="0"/>
          <w:numId w:val="19"/>
        </w:numPr>
        <w:tabs>
          <w:tab w:val="clear" w:pos="720"/>
          <w:tab w:val="num" w:pos="405"/>
        </w:tabs>
        <w:ind w:left="405" w:hanging="228"/>
        <w:jc w:val="both"/>
        <w:rPr>
          <w:rFonts w:ascii="Arial" w:hAnsi="Arial" w:cs="Arial"/>
          <w:sz w:val="20"/>
          <w:szCs w:val="18"/>
        </w:rPr>
      </w:pPr>
      <w:r w:rsidRPr="00731350">
        <w:rPr>
          <w:rFonts w:ascii="Arial" w:hAnsi="Arial" w:cs="Arial"/>
          <w:sz w:val="20"/>
          <w:szCs w:val="18"/>
        </w:rPr>
        <w:t xml:space="preserve">WELTY, </w:t>
      </w:r>
      <w:proofErr w:type="spellStart"/>
      <w:r w:rsidRPr="00731350">
        <w:rPr>
          <w:rFonts w:ascii="Arial" w:hAnsi="Arial" w:cs="Arial"/>
          <w:sz w:val="20"/>
          <w:szCs w:val="18"/>
        </w:rPr>
        <w:t>J.R.</w:t>
      </w:r>
      <w:proofErr w:type="spellEnd"/>
      <w:r w:rsidRPr="00731350">
        <w:rPr>
          <w:rFonts w:ascii="Arial" w:hAnsi="Arial" w:cs="Arial"/>
          <w:sz w:val="20"/>
          <w:szCs w:val="18"/>
        </w:rPr>
        <w:t xml:space="preserve">, RORRER, </w:t>
      </w:r>
      <w:proofErr w:type="spellStart"/>
      <w:r w:rsidRPr="00731350">
        <w:rPr>
          <w:rFonts w:ascii="Arial" w:hAnsi="Arial" w:cs="Arial"/>
          <w:sz w:val="20"/>
          <w:szCs w:val="18"/>
        </w:rPr>
        <w:t>G.L.</w:t>
      </w:r>
      <w:proofErr w:type="spellEnd"/>
      <w:r w:rsidRPr="00731350">
        <w:rPr>
          <w:rFonts w:ascii="Arial" w:hAnsi="Arial" w:cs="Arial"/>
          <w:sz w:val="20"/>
          <w:szCs w:val="18"/>
        </w:rPr>
        <w:t xml:space="preserve">, FOSTER, </w:t>
      </w:r>
      <w:proofErr w:type="spellStart"/>
      <w:r w:rsidRPr="00731350">
        <w:rPr>
          <w:rFonts w:ascii="Arial" w:hAnsi="Arial" w:cs="Arial"/>
          <w:sz w:val="20"/>
          <w:szCs w:val="18"/>
        </w:rPr>
        <w:t>D.G.</w:t>
      </w:r>
      <w:proofErr w:type="spellEnd"/>
      <w:r w:rsidRPr="00731350">
        <w:rPr>
          <w:rFonts w:ascii="Arial" w:hAnsi="Arial" w:cs="Arial"/>
          <w:sz w:val="20"/>
          <w:szCs w:val="18"/>
        </w:rPr>
        <w:t xml:space="preserve"> </w:t>
      </w:r>
      <w:r w:rsidRPr="00731350">
        <w:rPr>
          <w:rFonts w:ascii="Arial" w:hAnsi="Arial" w:cs="Arial"/>
          <w:b/>
          <w:sz w:val="20"/>
          <w:szCs w:val="18"/>
        </w:rPr>
        <w:t>Fundamentos de Transfer</w:t>
      </w:r>
      <w:r>
        <w:rPr>
          <w:rFonts w:ascii="Arial" w:hAnsi="Arial" w:cs="Arial"/>
          <w:b/>
          <w:sz w:val="20"/>
          <w:szCs w:val="18"/>
        </w:rPr>
        <w:t>ência de Momento, de Calor e de Massa</w:t>
      </w:r>
      <w:r>
        <w:rPr>
          <w:rFonts w:ascii="Arial" w:hAnsi="Arial" w:cs="Arial"/>
          <w:sz w:val="20"/>
          <w:szCs w:val="18"/>
        </w:rPr>
        <w:t>, 6 ed., Rio de Janeiro: LTC Editora, 2017.</w:t>
      </w:r>
    </w:p>
    <w:p w:rsidR="00D26273" w:rsidRPr="00731350" w:rsidRDefault="00D26273" w:rsidP="00D26273">
      <w:pPr>
        <w:jc w:val="both"/>
        <w:rPr>
          <w:rFonts w:ascii="Arial" w:hAnsi="Arial" w:cs="Arial"/>
          <w:sz w:val="20"/>
          <w:szCs w:val="18"/>
        </w:rPr>
      </w:pPr>
    </w:p>
    <w:p w:rsidR="00D26273" w:rsidRPr="00220823" w:rsidRDefault="00D26273" w:rsidP="00D26273">
      <w:pPr>
        <w:pStyle w:val="Ttulo4"/>
        <w:jc w:val="both"/>
        <w:rPr>
          <w:b/>
        </w:rPr>
      </w:pPr>
      <w:r w:rsidRPr="00220823">
        <w:rPr>
          <w:b/>
        </w:rPr>
        <w:t>INFORMAÇÕES GERAIS:</w:t>
      </w:r>
    </w:p>
    <w:p w:rsidR="00D26273" w:rsidRDefault="00D26273" w:rsidP="00D26273">
      <w:pPr>
        <w:jc w:val="both"/>
        <w:rPr>
          <w:rFonts w:ascii="Arial" w:hAnsi="Arial" w:cs="Arial"/>
          <w:sz w:val="20"/>
          <w:szCs w:val="18"/>
        </w:rPr>
      </w:pPr>
    </w:p>
    <w:p w:rsidR="00D26273" w:rsidRDefault="00D26273" w:rsidP="00D26273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18"/>
        </w:rPr>
      </w:pPr>
      <w:r w:rsidRPr="00707200">
        <w:rPr>
          <w:rFonts w:ascii="Arial" w:hAnsi="Arial" w:cs="Arial"/>
          <w:bCs/>
          <w:sz w:val="20"/>
          <w:szCs w:val="18"/>
        </w:rPr>
        <w:t>FREQ</w:t>
      </w:r>
      <w:r w:rsidR="00E036B4">
        <w:rPr>
          <w:rFonts w:ascii="Arial" w:hAnsi="Arial" w:cs="Arial"/>
          <w:bCs/>
          <w:sz w:val="20"/>
          <w:szCs w:val="18"/>
        </w:rPr>
        <w:t>U</w:t>
      </w:r>
      <w:r w:rsidRPr="00707200">
        <w:rPr>
          <w:rFonts w:ascii="Arial" w:hAnsi="Arial" w:cs="Arial"/>
          <w:bCs/>
          <w:sz w:val="20"/>
          <w:szCs w:val="18"/>
        </w:rPr>
        <w:t>ÊNCIA para aprovação: 75%.</w:t>
      </w:r>
    </w:p>
    <w:p w:rsidR="00752E9B" w:rsidRPr="00707200" w:rsidRDefault="00752E9B" w:rsidP="00D26273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18"/>
        </w:rPr>
      </w:pPr>
      <w:r>
        <w:rPr>
          <w:rFonts w:ascii="Arial" w:hAnsi="Arial" w:cs="Arial"/>
          <w:bCs/>
          <w:sz w:val="20"/>
          <w:szCs w:val="18"/>
        </w:rPr>
        <w:t xml:space="preserve">O conceito final da disciplina será dado através da média </w:t>
      </w:r>
      <w:r w:rsidR="00D55727">
        <w:rPr>
          <w:rFonts w:ascii="Arial" w:hAnsi="Arial" w:cs="Arial"/>
          <w:bCs/>
          <w:sz w:val="20"/>
          <w:szCs w:val="18"/>
        </w:rPr>
        <w:t>aritmética simples das provas executadas ao longo da disciplina.</w:t>
      </w:r>
    </w:p>
    <w:p w:rsidR="00752E9B" w:rsidRDefault="00752E9B" w:rsidP="00D26273">
      <w:pPr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D26273" w:rsidRPr="00220823" w:rsidRDefault="00D26273" w:rsidP="00D26273">
      <w:pPr>
        <w:jc w:val="both"/>
        <w:rPr>
          <w:rFonts w:ascii="Arial" w:hAnsi="Arial" w:cs="Arial"/>
          <w:b/>
          <w:sz w:val="19"/>
          <w:szCs w:val="19"/>
          <w:u w:val="single"/>
        </w:rPr>
      </w:pPr>
      <w:r w:rsidRPr="00220823">
        <w:rPr>
          <w:rFonts w:ascii="Arial" w:hAnsi="Arial" w:cs="Arial"/>
          <w:b/>
          <w:sz w:val="19"/>
          <w:szCs w:val="19"/>
          <w:u w:val="single"/>
        </w:rPr>
        <w:t>ATENDIMENTO EXTRACLASSE</w:t>
      </w:r>
    </w:p>
    <w:p w:rsidR="00D26273" w:rsidRDefault="00D26273" w:rsidP="00D26273">
      <w:pPr>
        <w:jc w:val="both"/>
        <w:rPr>
          <w:rFonts w:ascii="Arial" w:hAnsi="Arial" w:cs="Arial"/>
          <w:sz w:val="19"/>
          <w:szCs w:val="19"/>
        </w:rPr>
      </w:pPr>
    </w:p>
    <w:p w:rsidR="00D26273" w:rsidRPr="004850F8" w:rsidRDefault="00D26273" w:rsidP="00D26273">
      <w:pPr>
        <w:jc w:val="both"/>
        <w:rPr>
          <w:rFonts w:ascii="Arial" w:hAnsi="Arial" w:cs="Arial"/>
          <w:sz w:val="19"/>
          <w:szCs w:val="19"/>
        </w:rPr>
      </w:pPr>
      <w:r w:rsidRPr="004850F8">
        <w:rPr>
          <w:rFonts w:ascii="Arial" w:hAnsi="Arial" w:cs="Arial"/>
          <w:sz w:val="19"/>
          <w:szCs w:val="19"/>
        </w:rPr>
        <w:t>Atendimento de dúvidas pessoalmente no Lena-2</w:t>
      </w:r>
      <w:r w:rsidR="00752E9B">
        <w:rPr>
          <w:rFonts w:ascii="Arial" w:hAnsi="Arial" w:cs="Arial"/>
          <w:sz w:val="19"/>
          <w:szCs w:val="19"/>
        </w:rPr>
        <w:t>, preferencialmente das</w:t>
      </w:r>
      <w:r w:rsidR="00E1071F">
        <w:rPr>
          <w:rFonts w:ascii="Arial" w:hAnsi="Arial" w:cs="Arial"/>
          <w:sz w:val="19"/>
          <w:szCs w:val="19"/>
        </w:rPr>
        <w:t xml:space="preserve"> </w:t>
      </w:r>
      <w:proofErr w:type="gramStart"/>
      <w:r w:rsidR="00E1071F">
        <w:rPr>
          <w:rFonts w:ascii="Arial" w:hAnsi="Arial" w:cs="Arial"/>
          <w:sz w:val="19"/>
          <w:szCs w:val="19"/>
        </w:rPr>
        <w:t>1</w:t>
      </w:r>
      <w:r w:rsidR="00D55727">
        <w:rPr>
          <w:rFonts w:ascii="Arial" w:hAnsi="Arial" w:cs="Arial"/>
          <w:sz w:val="19"/>
          <w:szCs w:val="19"/>
        </w:rPr>
        <w:t>4</w:t>
      </w:r>
      <w:r w:rsidR="00E1071F">
        <w:rPr>
          <w:rFonts w:ascii="Arial" w:hAnsi="Arial" w:cs="Arial"/>
          <w:sz w:val="19"/>
          <w:szCs w:val="19"/>
        </w:rPr>
        <w:t>:00</w:t>
      </w:r>
      <w:proofErr w:type="gramEnd"/>
      <w:r w:rsidR="00E1071F">
        <w:rPr>
          <w:rFonts w:ascii="Arial" w:hAnsi="Arial" w:cs="Arial"/>
          <w:sz w:val="19"/>
          <w:szCs w:val="19"/>
        </w:rPr>
        <w:t xml:space="preserve"> às 16:00 </w:t>
      </w:r>
      <w:r w:rsidR="00D55727">
        <w:rPr>
          <w:rFonts w:ascii="Arial" w:hAnsi="Arial" w:cs="Arial"/>
          <w:sz w:val="19"/>
          <w:szCs w:val="19"/>
        </w:rPr>
        <w:t xml:space="preserve">de terça a </w:t>
      </w:r>
      <w:r w:rsidR="00E1071F">
        <w:rPr>
          <w:rFonts w:ascii="Arial" w:hAnsi="Arial" w:cs="Arial"/>
          <w:sz w:val="19"/>
          <w:szCs w:val="19"/>
        </w:rPr>
        <w:t>sexta</w:t>
      </w:r>
      <w:r w:rsidR="00752E9B">
        <w:rPr>
          <w:rFonts w:ascii="Arial" w:hAnsi="Arial" w:cs="Arial"/>
          <w:sz w:val="19"/>
          <w:szCs w:val="19"/>
        </w:rPr>
        <w:t>,</w:t>
      </w:r>
      <w:r w:rsidRPr="004850F8">
        <w:rPr>
          <w:rFonts w:ascii="Arial" w:hAnsi="Arial" w:cs="Arial"/>
          <w:sz w:val="19"/>
          <w:szCs w:val="19"/>
        </w:rPr>
        <w:t xml:space="preserve"> ou por e-mail ou telefone.</w:t>
      </w:r>
    </w:p>
    <w:p w:rsidR="00D26273" w:rsidRDefault="00D26273" w:rsidP="00D26273">
      <w:pPr>
        <w:jc w:val="both"/>
        <w:rPr>
          <w:rFonts w:ascii="Arial" w:hAnsi="Arial" w:cs="Arial"/>
          <w:sz w:val="22"/>
          <w:szCs w:val="22"/>
        </w:rPr>
        <w:sectPr w:rsidR="00D26273" w:rsidSect="00D26273">
          <w:type w:val="continuous"/>
          <w:pgSz w:w="11907" w:h="16840" w:code="9"/>
          <w:pgMar w:top="1134" w:right="851" w:bottom="1134" w:left="851" w:header="0" w:footer="0" w:gutter="0"/>
          <w:cols w:num="2" w:space="709" w:equalWidth="0">
            <w:col w:w="4849" w:space="342"/>
            <w:col w:w="5013"/>
          </w:cols>
        </w:sectPr>
      </w:pPr>
    </w:p>
    <w:p w:rsidR="00D26273" w:rsidRDefault="00D26273" w:rsidP="00C00A20">
      <w:pPr>
        <w:jc w:val="center"/>
        <w:rPr>
          <w:rFonts w:ascii="Arial" w:hAnsi="Arial" w:cs="Arial"/>
          <w:sz w:val="22"/>
          <w:szCs w:val="22"/>
        </w:rPr>
      </w:pPr>
    </w:p>
    <w:sectPr w:rsidR="00D26273" w:rsidSect="00D26273">
      <w:type w:val="continuous"/>
      <w:pgSz w:w="11907" w:h="16840" w:code="9"/>
      <w:pgMar w:top="1134" w:right="851" w:bottom="1134" w:left="851" w:header="0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B5B"/>
    <w:multiLevelType w:val="hybridMultilevel"/>
    <w:tmpl w:val="5BC02A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23DA9"/>
    <w:multiLevelType w:val="singleLevel"/>
    <w:tmpl w:val="55168A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EC8768A"/>
    <w:multiLevelType w:val="hybridMultilevel"/>
    <w:tmpl w:val="9A74E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B0E88"/>
    <w:multiLevelType w:val="hybridMultilevel"/>
    <w:tmpl w:val="67C21A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BB5532"/>
    <w:multiLevelType w:val="hybridMultilevel"/>
    <w:tmpl w:val="6CFA1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B5CEF"/>
    <w:multiLevelType w:val="hybridMultilevel"/>
    <w:tmpl w:val="F2681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00852"/>
    <w:multiLevelType w:val="hybridMultilevel"/>
    <w:tmpl w:val="E1C019F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82309A"/>
    <w:multiLevelType w:val="hybridMultilevel"/>
    <w:tmpl w:val="63868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C65AD"/>
    <w:multiLevelType w:val="hybridMultilevel"/>
    <w:tmpl w:val="B8D20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C934AF"/>
    <w:multiLevelType w:val="hybridMultilevel"/>
    <w:tmpl w:val="9E12C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0A636F"/>
    <w:multiLevelType w:val="singleLevel"/>
    <w:tmpl w:val="EC9E0A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6191F02"/>
    <w:multiLevelType w:val="hybridMultilevel"/>
    <w:tmpl w:val="A60232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6F4DBF"/>
    <w:multiLevelType w:val="hybridMultilevel"/>
    <w:tmpl w:val="AB940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8A53AD"/>
    <w:multiLevelType w:val="hybridMultilevel"/>
    <w:tmpl w:val="B8984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DD50A0"/>
    <w:multiLevelType w:val="singleLevel"/>
    <w:tmpl w:val="7C8805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7F3135E"/>
    <w:multiLevelType w:val="multilevel"/>
    <w:tmpl w:val="AB94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53FD2"/>
    <w:multiLevelType w:val="hybridMultilevel"/>
    <w:tmpl w:val="56544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B6055"/>
    <w:multiLevelType w:val="singleLevel"/>
    <w:tmpl w:val="BB2068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35F6545"/>
    <w:multiLevelType w:val="singleLevel"/>
    <w:tmpl w:val="8514D9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78663ADE"/>
    <w:multiLevelType w:val="hybridMultilevel"/>
    <w:tmpl w:val="2A1014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C6A0B"/>
    <w:multiLevelType w:val="singleLevel"/>
    <w:tmpl w:val="0820EE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8"/>
  </w:num>
  <w:num w:numId="2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4"/>
  </w:num>
  <w:num w:numId="6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0"/>
  </w:num>
  <w:num w:numId="8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0"/>
  </w:num>
  <w:num w:numId="12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9"/>
  </w:num>
  <w:num w:numId="14">
    <w:abstractNumId w:val="3"/>
  </w:num>
  <w:num w:numId="15">
    <w:abstractNumId w:val="0"/>
  </w:num>
  <w:num w:numId="16">
    <w:abstractNumId w:val="11"/>
  </w:num>
  <w:num w:numId="17">
    <w:abstractNumId w:val="6"/>
  </w:num>
  <w:num w:numId="18">
    <w:abstractNumId w:val="9"/>
  </w:num>
  <w:num w:numId="19">
    <w:abstractNumId w:val="13"/>
  </w:num>
  <w:num w:numId="20">
    <w:abstractNumId w:val="7"/>
  </w:num>
  <w:num w:numId="21">
    <w:abstractNumId w:val="12"/>
  </w:num>
  <w:num w:numId="22">
    <w:abstractNumId w:val="8"/>
  </w:num>
  <w:num w:numId="23">
    <w:abstractNumId w:val="15"/>
  </w:num>
  <w:num w:numId="24">
    <w:abstractNumId w:val="2"/>
  </w:num>
  <w:num w:numId="25">
    <w:abstractNumId w:val="4"/>
  </w:num>
  <w:num w:numId="26">
    <w:abstractNumId w:val="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D304A2"/>
    <w:rsid w:val="0000557C"/>
    <w:rsid w:val="00010939"/>
    <w:rsid w:val="00026223"/>
    <w:rsid w:val="0006083E"/>
    <w:rsid w:val="00067E0F"/>
    <w:rsid w:val="001D3FCA"/>
    <w:rsid w:val="001E7837"/>
    <w:rsid w:val="00220823"/>
    <w:rsid w:val="002835BF"/>
    <w:rsid w:val="00283726"/>
    <w:rsid w:val="002B5F11"/>
    <w:rsid w:val="00342799"/>
    <w:rsid w:val="00433842"/>
    <w:rsid w:val="005308DD"/>
    <w:rsid w:val="005502E0"/>
    <w:rsid w:val="005B2D2B"/>
    <w:rsid w:val="00644F48"/>
    <w:rsid w:val="006F2EF9"/>
    <w:rsid w:val="00707200"/>
    <w:rsid w:val="00731350"/>
    <w:rsid w:val="00752E9B"/>
    <w:rsid w:val="007536BE"/>
    <w:rsid w:val="00767F39"/>
    <w:rsid w:val="00812518"/>
    <w:rsid w:val="00892010"/>
    <w:rsid w:val="008B7EFC"/>
    <w:rsid w:val="00913360"/>
    <w:rsid w:val="00942662"/>
    <w:rsid w:val="00980CFB"/>
    <w:rsid w:val="00990582"/>
    <w:rsid w:val="00A63039"/>
    <w:rsid w:val="00A80D63"/>
    <w:rsid w:val="00AD70C6"/>
    <w:rsid w:val="00B273B7"/>
    <w:rsid w:val="00B73073"/>
    <w:rsid w:val="00B75A6D"/>
    <w:rsid w:val="00BF1A09"/>
    <w:rsid w:val="00C00A20"/>
    <w:rsid w:val="00CE2CD1"/>
    <w:rsid w:val="00D17915"/>
    <w:rsid w:val="00D25959"/>
    <w:rsid w:val="00D26273"/>
    <w:rsid w:val="00D304A2"/>
    <w:rsid w:val="00D55727"/>
    <w:rsid w:val="00DA0811"/>
    <w:rsid w:val="00DB1137"/>
    <w:rsid w:val="00DD439C"/>
    <w:rsid w:val="00E036B4"/>
    <w:rsid w:val="00E1071F"/>
    <w:rsid w:val="00E31C57"/>
    <w:rsid w:val="00E372D6"/>
    <w:rsid w:val="00E61207"/>
    <w:rsid w:val="00E71FD5"/>
    <w:rsid w:val="00E77E1A"/>
    <w:rsid w:val="00EB69FB"/>
    <w:rsid w:val="00EC7B57"/>
    <w:rsid w:val="00EE283C"/>
    <w:rsid w:val="00F329C7"/>
    <w:rsid w:val="00F40659"/>
    <w:rsid w:val="00F6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FD5"/>
    <w:rPr>
      <w:sz w:val="24"/>
      <w:szCs w:val="24"/>
    </w:rPr>
  </w:style>
  <w:style w:type="paragraph" w:styleId="Ttulo1">
    <w:name w:val="heading 1"/>
    <w:basedOn w:val="Normal"/>
    <w:next w:val="Normal"/>
    <w:qFormat/>
    <w:rsid w:val="00E71FD5"/>
    <w:pPr>
      <w:keepNext/>
      <w:autoSpaceDE w:val="0"/>
      <w:autoSpaceDN w:val="0"/>
      <w:ind w:right="742"/>
      <w:outlineLvl w:val="0"/>
    </w:pPr>
    <w:rPr>
      <w:sz w:val="20"/>
      <w:szCs w:val="20"/>
      <w:u w:val="single"/>
    </w:rPr>
  </w:style>
  <w:style w:type="paragraph" w:styleId="Ttulo2">
    <w:name w:val="heading 2"/>
    <w:basedOn w:val="Normal"/>
    <w:next w:val="Normal"/>
    <w:qFormat/>
    <w:rsid w:val="00E71FD5"/>
    <w:pPr>
      <w:keepNext/>
      <w:ind w:right="-51"/>
      <w:outlineLvl w:val="1"/>
    </w:pPr>
    <w:rPr>
      <w:rFonts w:ascii="Arial" w:hAnsi="Arial" w:cs="Arial"/>
      <w:sz w:val="20"/>
      <w:szCs w:val="18"/>
      <w:u w:val="single"/>
    </w:rPr>
  </w:style>
  <w:style w:type="paragraph" w:styleId="Ttulo3">
    <w:name w:val="heading 3"/>
    <w:basedOn w:val="Normal"/>
    <w:next w:val="Normal"/>
    <w:qFormat/>
    <w:rsid w:val="00E71FD5"/>
    <w:pPr>
      <w:keepNext/>
      <w:autoSpaceDE w:val="0"/>
      <w:autoSpaceDN w:val="0"/>
      <w:outlineLvl w:val="2"/>
    </w:pPr>
    <w:rPr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qFormat/>
    <w:rsid w:val="00E71FD5"/>
    <w:pPr>
      <w:keepNext/>
      <w:outlineLvl w:val="3"/>
    </w:pPr>
    <w:rPr>
      <w:rFonts w:ascii="Arial" w:hAnsi="Arial" w:cs="Arial"/>
      <w:sz w:val="20"/>
      <w:szCs w:val="1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1FD5"/>
    <w:pPr>
      <w:ind w:right="120"/>
      <w:jc w:val="both"/>
    </w:pPr>
    <w:rPr>
      <w:rFonts w:ascii="Arial" w:hAnsi="Arial" w:cs="Arial"/>
      <w:sz w:val="20"/>
      <w:szCs w:val="18"/>
    </w:rPr>
  </w:style>
  <w:style w:type="paragraph" w:styleId="Corpodetexto2">
    <w:name w:val="Body Text 2"/>
    <w:basedOn w:val="Normal"/>
    <w:rsid w:val="00E71FD5"/>
    <w:pPr>
      <w:tabs>
        <w:tab w:val="left" w:pos="4788"/>
      </w:tabs>
      <w:ind w:right="177"/>
    </w:pPr>
    <w:rPr>
      <w:rFonts w:ascii="Arial" w:hAnsi="Arial" w:cs="Arial"/>
      <w:sz w:val="20"/>
      <w:szCs w:val="18"/>
    </w:rPr>
  </w:style>
  <w:style w:type="paragraph" w:styleId="Corpodetexto3">
    <w:name w:val="Body Text 3"/>
    <w:basedOn w:val="Normal"/>
    <w:rsid w:val="00E71FD5"/>
    <w:rPr>
      <w:rFonts w:ascii="Arial" w:hAnsi="Arial" w:cs="Arial"/>
      <w:sz w:val="20"/>
    </w:rPr>
  </w:style>
  <w:style w:type="paragraph" w:styleId="PargrafodaLista">
    <w:name w:val="List Paragraph"/>
    <w:basedOn w:val="Normal"/>
    <w:uiPriority w:val="34"/>
    <w:qFormat/>
    <w:rsid w:val="00BF1A09"/>
    <w:pPr>
      <w:ind w:left="720"/>
      <w:contextualSpacing/>
    </w:pPr>
  </w:style>
  <w:style w:type="character" w:styleId="Hyperlink">
    <w:name w:val="Hyperlink"/>
    <w:basedOn w:val="Fontepargpadro"/>
    <w:rsid w:val="00283726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2837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tp.demec.ufpr.br/disciplinas/TMEC030/Prof.Lucian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398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Luciano Araki</cp:lastModifiedBy>
  <cp:revision>7</cp:revision>
  <cp:lastPrinted>2007-07-30T11:06:00Z</cp:lastPrinted>
  <dcterms:created xsi:type="dcterms:W3CDTF">2017-12-18T12:38:00Z</dcterms:created>
  <dcterms:modified xsi:type="dcterms:W3CDTF">2017-12-19T12:37:00Z</dcterms:modified>
</cp:coreProperties>
</file>