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7E0EE5" w:rsidTr="007E0EE5">
        <w:trPr>
          <w:trHeight w:val="1979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0EE5" w:rsidRDefault="00C26DF6" w:rsidP="007E0EE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2" name="Imagem 2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7E0EE5" w:rsidRPr="001A2909" w:rsidRDefault="007E0EE5" w:rsidP="007E0EE5">
            <w:pPr>
              <w:rPr>
                <w:b/>
              </w:rPr>
            </w:pPr>
            <w:r w:rsidRPr="001A2909">
              <w:rPr>
                <w:b/>
              </w:rPr>
              <w:t>UNIVERSIDADE FEDERAL DO PARANÁ</w:t>
            </w:r>
          </w:p>
          <w:p w:rsidR="005A357E" w:rsidRPr="001A2909" w:rsidRDefault="005A357E" w:rsidP="007E0EE5">
            <w:pPr>
              <w:rPr>
                <w:b/>
              </w:rPr>
            </w:pPr>
            <w:r w:rsidRPr="001A2909">
              <w:rPr>
                <w:b/>
              </w:rPr>
              <w:t>SETOR DE TECNOLOGIA</w:t>
            </w:r>
          </w:p>
          <w:p w:rsidR="00433B04" w:rsidRPr="001A2909" w:rsidRDefault="005A357E" w:rsidP="007E0EE5">
            <w:pPr>
              <w:rPr>
                <w:b/>
              </w:rPr>
            </w:pPr>
            <w:r w:rsidRPr="001A2909">
              <w:rPr>
                <w:b/>
              </w:rPr>
              <w:t>CURSO DE</w:t>
            </w:r>
            <w:r w:rsidR="00433B04" w:rsidRPr="001A2909">
              <w:rPr>
                <w:b/>
              </w:rPr>
              <w:t>ENGENHARIA MECÂNICA</w:t>
            </w:r>
          </w:p>
          <w:p w:rsidR="007E0EE5" w:rsidRPr="001A2909" w:rsidRDefault="007E0EE5" w:rsidP="007E0EE5">
            <w:pPr>
              <w:rPr>
                <w:b/>
                <w:bCs/>
              </w:rPr>
            </w:pPr>
          </w:p>
          <w:p w:rsidR="007E0EE5" w:rsidRPr="001A2909" w:rsidRDefault="007E0EE5" w:rsidP="007E0EE5">
            <w:pPr>
              <w:rPr>
                <w:b/>
                <w:bCs/>
              </w:rPr>
            </w:pPr>
          </w:p>
          <w:p w:rsidR="007E0EE5" w:rsidRPr="001A2909" w:rsidRDefault="005A357E" w:rsidP="007E0EE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909">
              <w:rPr>
                <w:rFonts w:ascii="Arial" w:hAnsi="Arial" w:cs="Arial"/>
                <w:b/>
                <w:bCs/>
              </w:rPr>
              <w:t>TM-257</w:t>
            </w:r>
            <w:r w:rsidR="007E0EE5" w:rsidRPr="001A2909">
              <w:rPr>
                <w:rFonts w:ascii="Arial" w:hAnsi="Arial" w:cs="Arial"/>
                <w:b/>
                <w:bCs/>
              </w:rPr>
              <w:t xml:space="preserve"> Dinâmica dos Fluidos Computacional </w:t>
            </w:r>
          </w:p>
          <w:p w:rsidR="007E0EE5" w:rsidRPr="001A2909" w:rsidRDefault="007E0EE5" w:rsidP="007E0EE5">
            <w:pPr>
              <w:jc w:val="center"/>
              <w:rPr>
                <w:rFonts w:ascii="Arial" w:hAnsi="Arial" w:cs="Arial"/>
              </w:rPr>
            </w:pPr>
          </w:p>
          <w:p w:rsidR="007E0EE5" w:rsidRPr="001A2909" w:rsidRDefault="007E0EE5" w:rsidP="007E0EE5">
            <w:pPr>
              <w:jc w:val="center"/>
              <w:rPr>
                <w:rFonts w:ascii="Arial" w:hAnsi="Arial" w:cs="Arial"/>
                <w:b/>
              </w:rPr>
            </w:pPr>
            <w:r w:rsidRPr="001A2909">
              <w:rPr>
                <w:rFonts w:ascii="Arial" w:hAnsi="Arial" w:cs="Arial"/>
              </w:rPr>
              <w:t xml:space="preserve">Professor </w:t>
            </w:r>
            <w:r w:rsidRPr="001A2909">
              <w:rPr>
                <w:rFonts w:ascii="Arial" w:hAnsi="Arial" w:cs="Arial"/>
                <w:b/>
              </w:rPr>
              <w:t xml:space="preserve">Luciano </w:t>
            </w:r>
            <w:proofErr w:type="spellStart"/>
            <w:r w:rsidRPr="001A2909">
              <w:rPr>
                <w:rFonts w:ascii="Arial" w:hAnsi="Arial" w:cs="Arial"/>
                <w:b/>
              </w:rPr>
              <w:t>Kiyoshi</w:t>
            </w:r>
            <w:proofErr w:type="spellEnd"/>
            <w:r w:rsidRPr="001A29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A2909">
              <w:rPr>
                <w:rFonts w:ascii="Arial" w:hAnsi="Arial" w:cs="Arial"/>
                <w:b/>
              </w:rPr>
              <w:t>Araki</w:t>
            </w:r>
            <w:proofErr w:type="spellEnd"/>
          </w:p>
          <w:p w:rsidR="007E0EE5" w:rsidRPr="000D595B" w:rsidRDefault="007E0EE5" w:rsidP="007E0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95B">
              <w:rPr>
                <w:rFonts w:ascii="Arial" w:hAnsi="Arial" w:cs="Arial"/>
                <w:sz w:val="22"/>
                <w:szCs w:val="22"/>
              </w:rPr>
              <w:t>(sala 7-30/Lena-2, luc</w:t>
            </w:r>
            <w:r w:rsidR="00BD300B" w:rsidRPr="000D595B">
              <w:rPr>
                <w:rFonts w:ascii="Arial" w:hAnsi="Arial" w:cs="Arial"/>
                <w:sz w:val="22"/>
                <w:szCs w:val="22"/>
              </w:rPr>
              <w:t>ianoaraki</w:t>
            </w:r>
            <w:r w:rsidRPr="000D595B">
              <w:rPr>
                <w:rFonts w:ascii="Arial" w:hAnsi="Arial" w:cs="Arial"/>
                <w:sz w:val="22"/>
                <w:szCs w:val="22"/>
              </w:rPr>
              <w:t>@</w:t>
            </w:r>
            <w:r w:rsidR="00BD300B" w:rsidRPr="000D595B">
              <w:rPr>
                <w:rFonts w:ascii="Arial" w:hAnsi="Arial" w:cs="Arial"/>
                <w:sz w:val="22"/>
                <w:szCs w:val="22"/>
              </w:rPr>
              <w:t>gmail</w:t>
            </w:r>
            <w:r w:rsidRPr="000D595B">
              <w:rPr>
                <w:rFonts w:ascii="Arial" w:hAnsi="Arial" w:cs="Arial"/>
                <w:sz w:val="22"/>
                <w:szCs w:val="22"/>
              </w:rPr>
              <w:t>.com, fone: 3361-3126)</w:t>
            </w:r>
          </w:p>
          <w:p w:rsidR="007E0EE5" w:rsidRPr="001A2909" w:rsidRDefault="007E0EE5" w:rsidP="007E0EE5">
            <w:pPr>
              <w:jc w:val="center"/>
              <w:rPr>
                <w:rFonts w:ascii="Arial" w:hAnsi="Arial" w:cs="Arial"/>
              </w:rPr>
            </w:pPr>
          </w:p>
          <w:p w:rsidR="007E0EE5" w:rsidRPr="007E0EE5" w:rsidRDefault="007E0EE5" w:rsidP="005A3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</w:rPr>
              <w:t xml:space="preserve">Internet: </w:t>
            </w:r>
            <w:r w:rsidR="00BD300B" w:rsidRPr="001A2909">
              <w:rPr>
                <w:rFonts w:ascii="Arial" w:hAnsi="Arial" w:cs="Arial"/>
              </w:rPr>
              <w:t>http</w:t>
            </w:r>
            <w:r w:rsidRPr="001A2909">
              <w:rPr>
                <w:rFonts w:ascii="Arial" w:hAnsi="Arial" w:cs="Arial"/>
              </w:rPr>
              <w:t>://ftp.demec.ufpr.br/disciplinas/TM</w:t>
            </w:r>
            <w:r w:rsidR="005A357E" w:rsidRPr="001A2909">
              <w:rPr>
                <w:rFonts w:ascii="Arial" w:hAnsi="Arial" w:cs="Arial"/>
              </w:rPr>
              <w:t>257</w:t>
            </w:r>
          </w:p>
        </w:tc>
      </w:tr>
    </w:tbl>
    <w:p w:rsidR="00573B18" w:rsidRPr="00573B18" w:rsidRDefault="00573B18">
      <w:pPr>
        <w:jc w:val="center"/>
        <w:rPr>
          <w:rFonts w:ascii="Arial" w:hAnsi="Arial" w:cs="Arial"/>
          <w:sz w:val="18"/>
          <w:szCs w:val="18"/>
        </w:rPr>
      </w:pPr>
    </w:p>
    <w:p w:rsidR="00702944" w:rsidRPr="009A4A52" w:rsidRDefault="007029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238"/>
        <w:gridCol w:w="5016"/>
      </w:tblGrid>
      <w:tr w:rsidR="00CE2CD1" w:rsidRPr="001A2909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E2CD1" w:rsidRPr="001A2909" w:rsidRDefault="00CE2CD1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HORÁRIO E LOCAL DAS AULAS:</w:t>
            </w:r>
          </w:p>
          <w:p w:rsidR="00CE2CD1" w:rsidRPr="001A2909" w:rsidRDefault="005A357E" w:rsidP="00573B18">
            <w:pPr>
              <w:ind w:right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Quarta</w:t>
            </w:r>
            <w:r w:rsidR="00075E5E" w:rsidRPr="001A2909">
              <w:rPr>
                <w:rFonts w:ascii="Arial" w:hAnsi="Arial" w:cs="Arial"/>
                <w:sz w:val="20"/>
                <w:szCs w:val="20"/>
              </w:rPr>
              <w:t>s</w:t>
            </w:r>
            <w:r w:rsidR="00433B04" w:rsidRPr="001A2909">
              <w:rPr>
                <w:rFonts w:ascii="Arial" w:hAnsi="Arial" w:cs="Arial"/>
                <w:sz w:val="20"/>
                <w:szCs w:val="20"/>
              </w:rPr>
              <w:t>-feiras</w:t>
            </w:r>
            <w:proofErr w:type="spellEnd"/>
            <w:r w:rsidR="00573B18" w:rsidRPr="001A29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2909">
              <w:rPr>
                <w:rFonts w:ascii="Arial" w:hAnsi="Arial" w:cs="Arial"/>
                <w:sz w:val="20"/>
                <w:szCs w:val="20"/>
              </w:rPr>
              <w:t>Lena-2</w:t>
            </w:r>
            <w:r w:rsidR="00573B18" w:rsidRPr="001A2909">
              <w:rPr>
                <w:rFonts w:ascii="Arial" w:hAnsi="Arial" w:cs="Arial"/>
                <w:sz w:val="20"/>
                <w:szCs w:val="20"/>
              </w:rPr>
              <w:t xml:space="preserve">; das </w:t>
            </w:r>
            <w:proofErr w:type="gramStart"/>
            <w:r w:rsidR="00BD300B" w:rsidRPr="001A2909">
              <w:rPr>
                <w:rFonts w:ascii="Arial" w:hAnsi="Arial" w:cs="Arial"/>
                <w:sz w:val="20"/>
                <w:szCs w:val="20"/>
              </w:rPr>
              <w:t>13</w:t>
            </w:r>
            <w:r w:rsidR="005E676A" w:rsidRPr="001A2909">
              <w:rPr>
                <w:rFonts w:ascii="Arial" w:hAnsi="Arial" w:cs="Arial"/>
                <w:sz w:val="20"/>
                <w:szCs w:val="20"/>
              </w:rPr>
              <w:t>:30</w:t>
            </w:r>
            <w:proofErr w:type="gramEnd"/>
            <w:r w:rsidR="005E676A" w:rsidRPr="001A2909">
              <w:rPr>
                <w:rFonts w:ascii="Arial" w:hAnsi="Arial" w:cs="Arial"/>
                <w:sz w:val="20"/>
                <w:szCs w:val="20"/>
              </w:rPr>
              <w:t xml:space="preserve"> às </w:t>
            </w:r>
            <w:r w:rsidR="008D21B7" w:rsidRPr="001A2909">
              <w:rPr>
                <w:rFonts w:ascii="Arial" w:hAnsi="Arial" w:cs="Arial"/>
                <w:sz w:val="20"/>
                <w:szCs w:val="20"/>
              </w:rPr>
              <w:t>1</w:t>
            </w:r>
            <w:r w:rsidRPr="001A2909">
              <w:rPr>
                <w:rFonts w:ascii="Arial" w:hAnsi="Arial" w:cs="Arial"/>
                <w:sz w:val="20"/>
                <w:szCs w:val="20"/>
              </w:rPr>
              <w:t>5</w:t>
            </w:r>
            <w:r w:rsidR="00573B18" w:rsidRPr="001A2909">
              <w:rPr>
                <w:rFonts w:ascii="Arial" w:hAnsi="Arial" w:cs="Arial"/>
                <w:sz w:val="20"/>
                <w:szCs w:val="20"/>
              </w:rPr>
              <w:t>:</w:t>
            </w:r>
            <w:r w:rsidR="00BD300B" w:rsidRPr="001A2909">
              <w:rPr>
                <w:rFonts w:ascii="Arial" w:hAnsi="Arial" w:cs="Arial"/>
                <w:sz w:val="20"/>
                <w:szCs w:val="20"/>
              </w:rPr>
              <w:t>30</w:t>
            </w:r>
            <w:r w:rsidR="007E0EE5" w:rsidRPr="001A2909">
              <w:rPr>
                <w:rFonts w:ascii="Arial" w:hAnsi="Arial" w:cs="Arial"/>
                <w:sz w:val="20"/>
                <w:szCs w:val="20"/>
              </w:rPr>
              <w:t xml:space="preserve">, totalizando </w:t>
            </w:r>
            <w:r w:rsidRPr="001A2909">
              <w:rPr>
                <w:rFonts w:ascii="Arial" w:hAnsi="Arial" w:cs="Arial"/>
                <w:sz w:val="20"/>
                <w:szCs w:val="20"/>
              </w:rPr>
              <w:t>30</w:t>
            </w:r>
            <w:r w:rsidR="007E0EE5" w:rsidRPr="001A2909">
              <w:rPr>
                <w:rFonts w:ascii="Arial" w:hAnsi="Arial" w:cs="Arial"/>
                <w:sz w:val="20"/>
                <w:szCs w:val="20"/>
              </w:rPr>
              <w:t xml:space="preserve"> horas</w:t>
            </w:r>
            <w:r w:rsidR="00075E5E" w:rsidRPr="001A2909">
              <w:rPr>
                <w:rFonts w:ascii="Arial" w:hAnsi="Arial" w:cs="Arial"/>
                <w:sz w:val="20"/>
                <w:szCs w:val="20"/>
              </w:rPr>
              <w:t>-aula</w:t>
            </w:r>
            <w:r w:rsidR="007E0EE5" w:rsidRPr="001A290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A2909">
              <w:rPr>
                <w:rFonts w:ascii="Arial" w:hAnsi="Arial" w:cs="Arial"/>
                <w:sz w:val="20"/>
                <w:szCs w:val="20"/>
              </w:rPr>
              <w:t>2</w:t>
            </w:r>
            <w:r w:rsidR="007E0EE5" w:rsidRPr="001A2909">
              <w:rPr>
                <w:rFonts w:ascii="Arial" w:hAnsi="Arial" w:cs="Arial"/>
                <w:sz w:val="20"/>
                <w:szCs w:val="20"/>
              </w:rPr>
              <w:t xml:space="preserve"> créditos)</w:t>
            </w:r>
          </w:p>
          <w:p w:rsidR="00075A52" w:rsidRPr="001A2909" w:rsidRDefault="00075A52">
            <w:pPr>
              <w:pStyle w:val="Corpodetexto2"/>
              <w:jc w:val="both"/>
              <w:rPr>
                <w:szCs w:val="20"/>
              </w:rPr>
            </w:pPr>
          </w:p>
          <w:p w:rsidR="00FC3EB4" w:rsidRPr="001A2909" w:rsidRDefault="00FC3EB4" w:rsidP="00FC3EB4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OBJETIVOS DA DISCIPLINA</w:t>
            </w:r>
            <w:r w:rsidR="003805DC"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02D04" w:rsidRPr="001A2909" w:rsidRDefault="00075A52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22"/>
                <w:tab w:val="num" w:pos="399"/>
              </w:tabs>
              <w:ind w:left="456" w:hanging="285"/>
              <w:rPr>
                <w:szCs w:val="20"/>
              </w:rPr>
            </w:pPr>
            <w:r w:rsidRPr="001A2909">
              <w:rPr>
                <w:szCs w:val="20"/>
              </w:rPr>
              <w:t>Aprender a utilizar o método de volumes finitos para resolução de problemas básicos de transferência de calor e de mecânica dos fluidos em geometrias simples</w:t>
            </w:r>
            <w:r w:rsidR="00F02D04" w:rsidRPr="001A2909">
              <w:rPr>
                <w:szCs w:val="20"/>
              </w:rPr>
              <w:t>.</w:t>
            </w:r>
          </w:p>
          <w:p w:rsidR="00075A52" w:rsidRPr="001A2909" w:rsidRDefault="00075A52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22"/>
                <w:tab w:val="num" w:pos="399"/>
              </w:tabs>
              <w:ind w:left="456" w:hanging="285"/>
              <w:rPr>
                <w:szCs w:val="20"/>
              </w:rPr>
            </w:pPr>
            <w:proofErr w:type="gramStart"/>
            <w:r w:rsidRPr="001A2909">
              <w:rPr>
                <w:szCs w:val="20"/>
              </w:rPr>
              <w:t>Implementar</w:t>
            </w:r>
            <w:proofErr w:type="gramEnd"/>
            <w:r w:rsidRPr="001A2909">
              <w:rPr>
                <w:szCs w:val="20"/>
              </w:rPr>
              <w:t xml:space="preserve"> e utilizar programas computacionais.</w:t>
            </w:r>
          </w:p>
          <w:p w:rsidR="00075A52" w:rsidRPr="001A2909" w:rsidRDefault="00075A52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22"/>
                <w:tab w:val="num" w:pos="399"/>
              </w:tabs>
              <w:ind w:left="456" w:hanging="285"/>
              <w:rPr>
                <w:szCs w:val="20"/>
              </w:rPr>
            </w:pPr>
            <w:r w:rsidRPr="001A2909">
              <w:rPr>
                <w:szCs w:val="20"/>
              </w:rPr>
              <w:t>Estimar erros numéricos.</w:t>
            </w:r>
          </w:p>
          <w:p w:rsidR="00075A52" w:rsidRPr="001A2909" w:rsidRDefault="00075A52" w:rsidP="00075A52">
            <w:pPr>
              <w:pStyle w:val="Corpodetexto"/>
              <w:rPr>
                <w:szCs w:val="20"/>
              </w:rPr>
            </w:pPr>
          </w:p>
          <w:p w:rsidR="00075A52" w:rsidRPr="001A2909" w:rsidRDefault="00075A52" w:rsidP="00075A52">
            <w:pPr>
              <w:pStyle w:val="Corpodetexto"/>
              <w:rPr>
                <w:b/>
                <w:szCs w:val="20"/>
                <w:u w:val="single"/>
              </w:rPr>
            </w:pPr>
            <w:r w:rsidRPr="001A2909">
              <w:rPr>
                <w:b/>
                <w:szCs w:val="20"/>
                <w:u w:val="single"/>
              </w:rPr>
              <w:t>EMENTA:</w:t>
            </w:r>
          </w:p>
          <w:p w:rsidR="00CE2CD1" w:rsidRPr="001A2909" w:rsidRDefault="00075A52" w:rsidP="00075A52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 xml:space="preserve">Equações de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Laplace</w:t>
            </w:r>
            <w:proofErr w:type="spellEnd"/>
            <w:r w:rsidRPr="001A2909">
              <w:rPr>
                <w:rFonts w:ascii="Arial" w:hAnsi="Arial" w:cs="Arial"/>
                <w:sz w:val="20"/>
                <w:szCs w:val="20"/>
              </w:rPr>
              <w:t xml:space="preserve">, Poisson, Fourier,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advecção-difusão</w:t>
            </w:r>
            <w:proofErr w:type="spellEnd"/>
            <w:r w:rsidRPr="001A29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Navier-Stokes</w:t>
            </w:r>
            <w:proofErr w:type="spellEnd"/>
            <w:r w:rsidR="001A2909" w:rsidRPr="001A2909">
              <w:rPr>
                <w:rFonts w:ascii="Arial" w:hAnsi="Arial" w:cs="Arial"/>
                <w:sz w:val="20"/>
                <w:szCs w:val="20"/>
              </w:rPr>
              <w:t>,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 da massa e da energi</w:t>
            </w:r>
            <w:r w:rsidR="001A2909" w:rsidRPr="001A2909">
              <w:rPr>
                <w:rFonts w:ascii="Arial" w:hAnsi="Arial" w:cs="Arial"/>
                <w:sz w:val="20"/>
                <w:szCs w:val="20"/>
              </w:rPr>
              <w:t xml:space="preserve">a para problemas </w:t>
            </w:r>
            <w:proofErr w:type="spellStart"/>
            <w:r w:rsidR="001A2909" w:rsidRPr="001A2909">
              <w:rPr>
                <w:rFonts w:ascii="Arial" w:hAnsi="Arial" w:cs="Arial"/>
                <w:sz w:val="20"/>
                <w:szCs w:val="20"/>
              </w:rPr>
              <w:t>hidrodinâmicos</w:t>
            </w:r>
            <w:proofErr w:type="spellEnd"/>
            <w:r w:rsidR="001A2909" w:rsidRPr="001A29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Discretização</w:t>
            </w:r>
            <w:proofErr w:type="spellEnd"/>
            <w:r w:rsidRPr="001A2909">
              <w:rPr>
                <w:rFonts w:ascii="Arial" w:hAnsi="Arial" w:cs="Arial"/>
                <w:sz w:val="20"/>
                <w:szCs w:val="20"/>
              </w:rPr>
              <w:t xml:space="preserve"> destas equações em sistemas de coordenadas ortogonais (cartesianas, cilíndricas e esféricas) com o método de volumes finitos e malhas uniformes e não-uniformes. </w:t>
            </w: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Implementação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 de programas computacionais para resolver numericamente estas equações. Verificação e estimativa de erros numéricos.</w:t>
            </w:r>
          </w:p>
          <w:p w:rsidR="00075A52" w:rsidRPr="001A2909" w:rsidRDefault="00075A52" w:rsidP="00075A52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A52" w:rsidRPr="001A2909" w:rsidRDefault="00075A52" w:rsidP="00075A52">
            <w:pPr>
              <w:ind w:right="6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PROGRAMA</w:t>
            </w:r>
          </w:p>
          <w:p w:rsidR="00075A52" w:rsidRPr="001A2909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) Introdução à dinâmica dos fluidos computacional (CFD) </w:t>
            </w:r>
          </w:p>
          <w:p w:rsidR="00075A52" w:rsidRPr="001A2909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) Difusão de calor e de QML unidimensionais (1D) permanente (p): equação (eq.) de Poisson </w:t>
            </w:r>
          </w:p>
          <w:p w:rsidR="00075A52" w:rsidRPr="001A2909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) Verificação e estimação de erros numéricos </w:t>
            </w:r>
          </w:p>
          <w:p w:rsidR="00075A52" w:rsidRPr="001A2909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) Condução de calor 1D transiente (t): eq. de Fourier </w:t>
            </w:r>
          </w:p>
          <w:p w:rsidR="00075A52" w:rsidRPr="001A2909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) Difusão de calor e QML bidimensionais (2D):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eqs</w:t>
            </w:r>
            <w:proofErr w:type="spellEnd"/>
            <w:r w:rsidRPr="001A29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Laplace</w:t>
            </w:r>
            <w:proofErr w:type="spellEnd"/>
            <w:r w:rsidRPr="001A2909">
              <w:rPr>
                <w:rFonts w:ascii="Arial" w:hAnsi="Arial" w:cs="Arial"/>
                <w:sz w:val="20"/>
                <w:szCs w:val="20"/>
              </w:rPr>
              <w:t xml:space="preserve"> e de Poisson </w:t>
            </w:r>
          </w:p>
          <w:p w:rsidR="00075A52" w:rsidRPr="001A2909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) Convecção de calor 1Dp </w:t>
            </w:r>
          </w:p>
          <w:p w:rsidR="00075A52" w:rsidRPr="001A2909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) Convecção de calor 2Dp </w:t>
            </w:r>
          </w:p>
          <w:p w:rsidR="008B51BC" w:rsidRPr="001A2909" w:rsidRDefault="008B51BC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276A" w:rsidRPr="001A2909" w:rsidRDefault="00CE2CD1" w:rsidP="008B51BC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METODOLOGIA DE ENSINO</w:t>
            </w:r>
            <w:r w:rsidR="003805DC"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8B51BC" w:rsidRPr="001A2909" w:rsidRDefault="008B51BC" w:rsidP="008B51BC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right="742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>Aulas teóricas.</w:t>
            </w:r>
          </w:p>
          <w:p w:rsidR="008B51BC" w:rsidRPr="001A2909" w:rsidRDefault="008B51BC" w:rsidP="008B51BC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right="63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>Discussões sobre teoria, exercícios e leituras complementares.</w:t>
            </w:r>
          </w:p>
          <w:p w:rsidR="008B51BC" w:rsidRPr="001A2909" w:rsidRDefault="008B51BC" w:rsidP="001A290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right="742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Implementação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A2909">
              <w:rPr>
                <w:rFonts w:ascii="Arial" w:hAnsi="Arial" w:cs="Arial"/>
                <w:sz w:val="20"/>
                <w:szCs w:val="20"/>
              </w:rPr>
              <w:t>códigos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 computacionais.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F02D04" w:rsidRPr="001A2909" w:rsidRDefault="00702944" w:rsidP="008B51BC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SISTEMA DE AVALIAÇÃO</w:t>
            </w:r>
            <w:r w:rsidR="003805DC"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E2CD1" w:rsidRPr="001A2909" w:rsidRDefault="008B51BC" w:rsidP="008B5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>O conceito será constituído por:</w:t>
            </w:r>
          </w:p>
          <w:p w:rsidR="008B51BC" w:rsidRPr="001A2909" w:rsidRDefault="001A2909" w:rsidP="007E0EE5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B51BC" w:rsidRPr="001A2909">
              <w:rPr>
                <w:rFonts w:ascii="Arial" w:hAnsi="Arial" w:cs="Arial"/>
                <w:sz w:val="20"/>
                <w:szCs w:val="20"/>
              </w:rPr>
              <w:t xml:space="preserve">0% de </w:t>
            </w:r>
            <w:proofErr w:type="gramStart"/>
            <w:r w:rsidR="007E0EE5" w:rsidRPr="001A2909">
              <w:rPr>
                <w:rFonts w:ascii="Arial" w:hAnsi="Arial" w:cs="Arial"/>
                <w:sz w:val="20"/>
                <w:szCs w:val="20"/>
              </w:rPr>
              <w:t>impleme</w:t>
            </w:r>
            <w:r>
              <w:rPr>
                <w:rFonts w:ascii="Arial" w:hAnsi="Arial" w:cs="Arial"/>
                <w:sz w:val="20"/>
                <w:szCs w:val="20"/>
              </w:rPr>
              <w:t>ntação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códigos computacionais</w:t>
            </w:r>
            <w:r w:rsidR="008B51BC" w:rsidRPr="001A290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realizadas em grupos</w:t>
            </w:r>
          </w:p>
          <w:p w:rsidR="0038532B" w:rsidRDefault="001A2909" w:rsidP="008B51BC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B51BC" w:rsidRPr="001A2909">
              <w:rPr>
                <w:rFonts w:ascii="Arial" w:hAnsi="Arial" w:cs="Arial"/>
                <w:sz w:val="20"/>
                <w:szCs w:val="20"/>
              </w:rPr>
              <w:t xml:space="preserve">0% de </w:t>
            </w:r>
            <w:r>
              <w:rPr>
                <w:rFonts w:ascii="Arial" w:hAnsi="Arial" w:cs="Arial"/>
                <w:sz w:val="20"/>
                <w:szCs w:val="20"/>
              </w:rPr>
              <w:t>provas sem consulta</w:t>
            </w:r>
            <w:r w:rsidR="0038532B">
              <w:rPr>
                <w:rFonts w:ascii="Arial" w:hAnsi="Arial" w:cs="Arial"/>
                <w:sz w:val="20"/>
                <w:szCs w:val="20"/>
              </w:rPr>
              <w:t>; previsão de provas:</w:t>
            </w:r>
          </w:p>
          <w:p w:rsidR="0038532B" w:rsidRDefault="0038532B" w:rsidP="0038532B">
            <w:pPr>
              <w:numPr>
                <w:ilvl w:val="1"/>
                <w:numId w:val="26"/>
              </w:numPr>
              <w:tabs>
                <w:tab w:val="clear" w:pos="1440"/>
                <w:tab w:val="num" w:pos="858"/>
              </w:tabs>
              <w:ind w:left="85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Parcial 01: em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21 Set 2016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51BC" w:rsidRDefault="0038532B" w:rsidP="0038532B">
            <w:pPr>
              <w:numPr>
                <w:ilvl w:val="1"/>
                <w:numId w:val="26"/>
              </w:numPr>
              <w:tabs>
                <w:tab w:val="clear" w:pos="1440"/>
                <w:tab w:val="num" w:pos="858"/>
              </w:tabs>
              <w:ind w:left="85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Parcial 02: em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23 Nov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8B51BC" w:rsidRPr="001A29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32B" w:rsidRDefault="0038532B" w:rsidP="0038532B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chamada, com pedido realizado via DEMEC, nos casos previstos pela resolução 37/97-CEPE: 07 Dez 2016.</w:t>
            </w:r>
          </w:p>
          <w:p w:rsidR="00D87600" w:rsidRPr="001A2909" w:rsidRDefault="0038532B" w:rsidP="008B51BC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 final: 21 Dez 2016.</w:t>
            </w:r>
          </w:p>
          <w:p w:rsidR="008B51BC" w:rsidRPr="001A2909" w:rsidRDefault="008B5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CD1" w:rsidRPr="001A2909" w:rsidRDefault="00CE2CD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A290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BIBLIOGRAFIA</w:t>
            </w:r>
            <w:r w:rsidR="003805DC" w:rsidRPr="001A290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RECOMENDADA: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 xml:space="preserve">VERSTEEG, H. K.; MALALASEKERA, W.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</w:rPr>
              <w:t>An introduction to computational fluid dynamics, the finite volume method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2. </w:t>
            </w:r>
            <w:proofErr w:type="gramStart"/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>ed.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>Harlow</w:t>
            </w:r>
            <w:proofErr w:type="spellEnd"/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>England</w:t>
            </w:r>
            <w:proofErr w:type="spellEnd"/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: Pearson, 2007.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MALISKA, C. R.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Transferência de calor e mecânica dos fluidos computacional</w:t>
            </w: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2. ed. Rio de Janeiro: LTC, 2004.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 xml:space="preserve">FERZIGER, J. H.; PERIC, M.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</w:rPr>
              <w:t>Computational methods for fluid dynamics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. 3. ed. Berlin: Springer, 2002.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 xml:space="preserve">PATANKAR, S. V.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</w:rPr>
              <w:t>Numerical heat transfer and fluid flow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. New York: Hemisphere, 1980.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  <w:u w:val="single"/>
              </w:rPr>
              <w:t xml:space="preserve">http://www.cfd-online.com/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 xml:space="preserve">TANNEHILL, J. C.; ANDERSON, D. A.; PLETCHER, R. H.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</w:rPr>
              <w:t>Computational fluid mechanics and heat transfer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2. </w:t>
            </w:r>
            <w:proofErr w:type="gramStart"/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>ed.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 Washington: Taylor &amp; Francis, 1997.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FORTUNA, A. O.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Técnicas computacionais para dinâmica dos fluidos</w:t>
            </w: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São Paulo: EDUSP, 2000.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 xml:space="preserve">HIRSCH, C.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</w:rPr>
              <w:t>Numerical computation of internal and external flows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. 2 ed. Burlington, MA, USA: Butterworth-Heinemann, 2007.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 xml:space="preserve">KREYSZIG, E.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</w:rPr>
              <w:t>Advanced engineering mathematics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. 8. </w:t>
            </w:r>
            <w:proofErr w:type="gramStart"/>
            <w:r w:rsidRPr="001A2909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</w:rPr>
              <w:t xml:space="preserve">. New York: Wiley, 1999. </w:t>
            </w:r>
          </w:p>
          <w:p w:rsidR="00E3582D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MARCHI, C. H.; SCHNEIDER, F. A. </w:t>
            </w:r>
            <w:r w:rsidRPr="001A290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Introdução à mecânica computacional</w:t>
            </w: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1A2909">
              <w:rPr>
                <w:rFonts w:ascii="Arial" w:hAnsi="Arial" w:cs="Arial"/>
                <w:sz w:val="20"/>
                <w:szCs w:val="20"/>
              </w:rPr>
              <w:t xml:space="preserve">Curitiba: UFPR, 2004.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Disponível</w:t>
            </w:r>
            <w:proofErr w:type="spellEnd"/>
            <w:r w:rsidRPr="001A2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90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</w:p>
          <w:p w:rsidR="008B51BC" w:rsidRPr="001A2909" w:rsidRDefault="008B51BC" w:rsidP="00E3582D">
            <w:pPr>
              <w:pStyle w:val="Default"/>
              <w:ind w:left="29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A290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1A2909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ftp</w:t>
            </w:r>
            <w:proofErr w:type="gramEnd"/>
            <w:r w:rsidRPr="001A2909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://ftp.demec.ufpr.br/disciplinas/TM797/apostila/ </w:t>
            </w:r>
          </w:p>
          <w:p w:rsidR="008B51BC" w:rsidRPr="001A2909" w:rsidRDefault="008B51BC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 xml:space="preserve">www.cfd-brasil.com </w:t>
            </w:r>
          </w:p>
          <w:p w:rsidR="00CC747A" w:rsidRPr="001A2909" w:rsidRDefault="00CC747A" w:rsidP="008B51BC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</w:p>
          <w:p w:rsidR="00D1186D" w:rsidRPr="001A2909" w:rsidRDefault="00D1186D" w:rsidP="00D1186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2909">
              <w:rPr>
                <w:rFonts w:ascii="Arial" w:hAnsi="Arial" w:cs="Arial"/>
                <w:b/>
                <w:sz w:val="20"/>
                <w:szCs w:val="20"/>
                <w:u w:val="single"/>
              </w:rPr>
              <w:t>ATENDIMENTO EXTRACLASSE</w:t>
            </w:r>
          </w:p>
          <w:p w:rsidR="00D1186D" w:rsidRPr="001A2909" w:rsidRDefault="00D1186D" w:rsidP="00D1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909">
              <w:rPr>
                <w:rFonts w:ascii="Arial" w:hAnsi="Arial" w:cs="Arial"/>
                <w:sz w:val="20"/>
                <w:szCs w:val="20"/>
              </w:rPr>
              <w:t>Atendimento de dúvidas pessoalmente no Lena-2, por e-mail ou telefone.</w:t>
            </w:r>
          </w:p>
          <w:p w:rsidR="00D1186D" w:rsidRPr="001A2909" w:rsidRDefault="00D1186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E2CD1" w:rsidRDefault="00CE2CD1" w:rsidP="007E0EE5"/>
    <w:sectPr w:rsidR="00CE2CD1" w:rsidSect="00702944">
      <w:pgSz w:w="11907" w:h="16840" w:code="9"/>
      <w:pgMar w:top="851" w:right="851" w:bottom="851" w:left="851" w:header="0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C555C"/>
    <w:multiLevelType w:val="hybridMultilevel"/>
    <w:tmpl w:val="1E840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0F218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82AB5"/>
    <w:multiLevelType w:val="multilevel"/>
    <w:tmpl w:val="53C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A53AD"/>
    <w:multiLevelType w:val="hybridMultilevel"/>
    <w:tmpl w:val="B8984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5B03CD1"/>
    <w:multiLevelType w:val="multilevel"/>
    <w:tmpl w:val="2D6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B6063A2"/>
    <w:multiLevelType w:val="hybridMultilevel"/>
    <w:tmpl w:val="2842B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0"/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9"/>
  </w:num>
  <w:num w:numId="14">
    <w:abstractNumId w:val="5"/>
  </w:num>
  <w:num w:numId="15">
    <w:abstractNumId w:val="1"/>
  </w:num>
  <w:num w:numId="16">
    <w:abstractNumId w:val="10"/>
  </w:num>
  <w:num w:numId="17">
    <w:abstractNumId w:val="8"/>
  </w:num>
  <w:num w:numId="18">
    <w:abstractNumId w:val="2"/>
  </w:num>
  <w:num w:numId="19">
    <w:abstractNumId w:val="0"/>
  </w:num>
  <w:num w:numId="20">
    <w:abstractNumId w:val="15"/>
  </w:num>
  <w:num w:numId="21">
    <w:abstractNumId w:val="4"/>
  </w:num>
  <w:num w:numId="22">
    <w:abstractNumId w:val="14"/>
  </w:num>
  <w:num w:numId="23">
    <w:abstractNumId w:val="13"/>
  </w:num>
  <w:num w:numId="24">
    <w:abstractNumId w:val="11"/>
  </w:num>
  <w:num w:numId="25">
    <w:abstractNumId w:val="21"/>
  </w:num>
  <w:num w:numId="26">
    <w:abstractNumId w:val="6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41B4E"/>
    <w:rsid w:val="00053AC3"/>
    <w:rsid w:val="00075A52"/>
    <w:rsid w:val="00075E5E"/>
    <w:rsid w:val="000D595B"/>
    <w:rsid w:val="000E67E0"/>
    <w:rsid w:val="00132AE7"/>
    <w:rsid w:val="001A2909"/>
    <w:rsid w:val="001A3BEE"/>
    <w:rsid w:val="001A7300"/>
    <w:rsid w:val="00225BD4"/>
    <w:rsid w:val="0023757A"/>
    <w:rsid w:val="00300608"/>
    <w:rsid w:val="003805DC"/>
    <w:rsid w:val="0038532B"/>
    <w:rsid w:val="003A0178"/>
    <w:rsid w:val="00433B04"/>
    <w:rsid w:val="00573B18"/>
    <w:rsid w:val="00576E25"/>
    <w:rsid w:val="005A357E"/>
    <w:rsid w:val="005E676A"/>
    <w:rsid w:val="0069126D"/>
    <w:rsid w:val="006E308C"/>
    <w:rsid w:val="00702944"/>
    <w:rsid w:val="007E0EE5"/>
    <w:rsid w:val="007E3B63"/>
    <w:rsid w:val="00832E42"/>
    <w:rsid w:val="00842502"/>
    <w:rsid w:val="008B51BC"/>
    <w:rsid w:val="008D21B7"/>
    <w:rsid w:val="008D5EA6"/>
    <w:rsid w:val="009A4A52"/>
    <w:rsid w:val="009D62CC"/>
    <w:rsid w:val="00A42609"/>
    <w:rsid w:val="00AF276A"/>
    <w:rsid w:val="00BD300B"/>
    <w:rsid w:val="00C26DF6"/>
    <w:rsid w:val="00CC747A"/>
    <w:rsid w:val="00CE2CD1"/>
    <w:rsid w:val="00D1186D"/>
    <w:rsid w:val="00D304A2"/>
    <w:rsid w:val="00D414CD"/>
    <w:rsid w:val="00D72A91"/>
    <w:rsid w:val="00D87600"/>
    <w:rsid w:val="00E3582D"/>
    <w:rsid w:val="00ED7172"/>
    <w:rsid w:val="00F02D04"/>
    <w:rsid w:val="00F03CA2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CA2"/>
    <w:rPr>
      <w:sz w:val="24"/>
      <w:szCs w:val="24"/>
    </w:rPr>
  </w:style>
  <w:style w:type="paragraph" w:styleId="Ttulo1">
    <w:name w:val="heading 1"/>
    <w:basedOn w:val="Normal"/>
    <w:next w:val="Normal"/>
    <w:qFormat/>
    <w:rsid w:val="00F03CA2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F03CA2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F03CA2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F03CA2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CA2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F03CA2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F03CA2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C523-204C-47B3-AF79-D3B3A0AB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Araki</cp:lastModifiedBy>
  <cp:revision>5</cp:revision>
  <cp:lastPrinted>2007-07-30T12:06:00Z</cp:lastPrinted>
  <dcterms:created xsi:type="dcterms:W3CDTF">2016-08-01T15:49:00Z</dcterms:created>
  <dcterms:modified xsi:type="dcterms:W3CDTF">2016-08-01T16:18:00Z</dcterms:modified>
</cp:coreProperties>
</file>