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7" w:rsidRPr="002661D7" w:rsidRDefault="0087599E">
      <w:pPr>
        <w:rPr>
          <w:b/>
          <w:lang w:val="pt-BR"/>
        </w:rPr>
      </w:pPr>
      <w:r>
        <w:rPr>
          <w:b/>
          <w:lang w:val="pt-BR"/>
        </w:rPr>
        <w:t>TM-337</w:t>
      </w:r>
      <w:r w:rsidR="002661D7" w:rsidRPr="002661D7">
        <w:rPr>
          <w:b/>
          <w:lang w:val="pt-BR"/>
        </w:rPr>
        <w:t xml:space="preserve"> CÁLCULO NUMÉRICO</w:t>
      </w:r>
    </w:p>
    <w:p w:rsidR="002661D7" w:rsidRDefault="002661D7">
      <w:pPr>
        <w:rPr>
          <w:lang w:val="pt-BR"/>
        </w:rPr>
      </w:pPr>
    </w:p>
    <w:p w:rsidR="000A4AFA" w:rsidRPr="002661D7" w:rsidRDefault="002661D7">
      <w:pPr>
        <w:rPr>
          <w:b/>
          <w:lang w:val="pt-BR"/>
        </w:rPr>
      </w:pPr>
      <w:r w:rsidRPr="002661D7">
        <w:rPr>
          <w:b/>
          <w:lang w:val="pt-BR"/>
        </w:rPr>
        <w:t>Lista de Exercícios 0</w:t>
      </w:r>
      <w:r w:rsidR="009B6FE0">
        <w:rPr>
          <w:b/>
          <w:lang w:val="pt-BR"/>
        </w:rPr>
        <w:t>4</w:t>
      </w:r>
      <w:r w:rsidRPr="002661D7">
        <w:rPr>
          <w:b/>
          <w:lang w:val="pt-BR"/>
        </w:rPr>
        <w:t>: Sistemas de equações</w:t>
      </w:r>
      <w:r w:rsidR="009B6FE0">
        <w:rPr>
          <w:b/>
          <w:lang w:val="pt-BR"/>
        </w:rPr>
        <w:t xml:space="preserve"> não-</w:t>
      </w:r>
      <w:r w:rsidRPr="002661D7">
        <w:rPr>
          <w:b/>
          <w:lang w:val="pt-BR"/>
        </w:rPr>
        <w:t>lineares</w:t>
      </w:r>
    </w:p>
    <w:p w:rsidR="000A4AFA" w:rsidRDefault="000A4AFA">
      <w:pPr>
        <w:rPr>
          <w:lang w:val="pt-BR"/>
        </w:rPr>
      </w:pPr>
    </w:p>
    <w:p w:rsidR="009B6FE0" w:rsidRDefault="009B6FE0" w:rsidP="009B6FE0">
      <w:pPr>
        <w:rPr>
          <w:lang w:val="pt-BR"/>
        </w:rPr>
      </w:pPr>
      <w:r>
        <w:rPr>
          <w:lang w:val="pt-BR"/>
        </w:rPr>
        <w:t xml:space="preserve">1. Use o método de Newton com </w:t>
      </w:r>
      <w:r>
        <w:rPr>
          <w:i/>
          <w:lang w:val="pt-BR"/>
        </w:rPr>
        <w:t>x</w:t>
      </w:r>
      <w:r>
        <w:rPr>
          <w:vertAlign w:val="superscript"/>
          <w:lang w:val="pt-BR"/>
        </w:rPr>
        <w:t>(0)</w:t>
      </w:r>
      <w:r>
        <w:rPr>
          <w:lang w:val="pt-BR"/>
        </w:rPr>
        <w:t xml:space="preserve"> = 0 para calcular </w:t>
      </w:r>
      <w:r>
        <w:rPr>
          <w:i/>
          <w:lang w:val="pt-BR"/>
        </w:rPr>
        <w:t>x</w:t>
      </w:r>
      <w:r>
        <w:rPr>
          <w:vertAlign w:val="superscript"/>
          <w:lang w:val="pt-BR"/>
        </w:rPr>
        <w:t>(2)</w:t>
      </w:r>
      <w:r>
        <w:rPr>
          <w:lang w:val="pt-BR"/>
        </w:rPr>
        <w:t xml:space="preserve"> para os seguintes sistemas não-lineares:</w:t>
      </w:r>
    </w:p>
    <w:p w:rsidR="009B6FE0" w:rsidRDefault="009B6FE0" w:rsidP="009B6FE0">
      <w:pPr>
        <w:jc w:val="center"/>
        <w:rPr>
          <w:lang w:val="pt-BR"/>
        </w:rPr>
      </w:pPr>
      <w:r w:rsidRPr="00853303">
        <w:rPr>
          <w:position w:val="-60"/>
          <w:lang w:val="pt-BR"/>
        </w:rPr>
        <w:object w:dxaOrig="265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pt" o:ole="">
            <v:imagedata r:id="rId4" o:title=""/>
          </v:shape>
          <o:OLEObject Type="Embed" ProgID="Equation.3" ShapeID="_x0000_i1025" DrawAspect="Content" ObjectID="_1455607980" r:id="rId5"/>
        </w:objec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53303">
        <w:rPr>
          <w:position w:val="-32"/>
          <w:lang w:val="pt-BR"/>
        </w:rPr>
        <w:object w:dxaOrig="2900" w:dyaOrig="760">
          <v:shape id="_x0000_i1026" type="#_x0000_t75" style="width:144.75pt;height:38.25pt" o:ole="">
            <v:imagedata r:id="rId6" o:title=""/>
          </v:shape>
          <o:OLEObject Type="Embed" ProgID="Equation.3" ShapeID="_x0000_i1026" DrawAspect="Content" ObjectID="_1455607981" r:id="rId7"/>
        </w:object>
      </w:r>
    </w:p>
    <w:p w:rsidR="009B6FE0" w:rsidRDefault="009B6FE0" w:rsidP="009B6FE0">
      <w:pPr>
        <w:rPr>
          <w:lang w:val="pt-BR"/>
        </w:rPr>
      </w:pPr>
    </w:p>
    <w:p w:rsidR="009B6FE0" w:rsidRDefault="009B6FE0" w:rsidP="009B6FE0">
      <w:pPr>
        <w:rPr>
          <w:lang w:val="pt-BR"/>
        </w:rPr>
      </w:pPr>
      <w:r>
        <w:rPr>
          <w:lang w:val="pt-BR"/>
        </w:rPr>
        <w:t xml:space="preserve">2. Repita o exercício 1 para o método de </w:t>
      </w:r>
      <w:proofErr w:type="spellStart"/>
      <w:r>
        <w:rPr>
          <w:lang w:val="pt-BR"/>
        </w:rPr>
        <w:t>Broyden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quasi-Newton</w:t>
      </w:r>
      <w:proofErr w:type="spellEnd"/>
      <w:r>
        <w:rPr>
          <w:lang w:val="pt-BR"/>
        </w:rPr>
        <w:t>).</w:t>
      </w:r>
    </w:p>
    <w:p w:rsidR="009B6FE0" w:rsidRDefault="009B6FE0" w:rsidP="009B6FE0">
      <w:pPr>
        <w:rPr>
          <w:lang w:val="pt-BR"/>
        </w:rPr>
      </w:pPr>
    </w:p>
    <w:p w:rsidR="009B6FE0" w:rsidRDefault="009B6FE0" w:rsidP="009B6FE0">
      <w:pPr>
        <w:rPr>
          <w:lang w:val="pt-BR"/>
        </w:rPr>
      </w:pPr>
      <w:r>
        <w:rPr>
          <w:lang w:val="pt-BR"/>
        </w:rPr>
        <w:t xml:space="preserve">3. Use o método de Newton para calcular </w:t>
      </w:r>
      <w:r>
        <w:rPr>
          <w:i/>
          <w:lang w:val="pt-BR"/>
        </w:rPr>
        <w:t>x</w:t>
      </w:r>
      <w:r>
        <w:rPr>
          <w:vertAlign w:val="superscript"/>
          <w:lang w:val="pt-BR"/>
        </w:rPr>
        <w:t>(2)</w:t>
      </w:r>
      <w:r>
        <w:rPr>
          <w:lang w:val="pt-BR"/>
        </w:rPr>
        <w:t xml:space="preserve"> para cada um dos sistemas não-lineares:</w:t>
      </w:r>
    </w:p>
    <w:p w:rsidR="009B6FE0" w:rsidRDefault="009B6FE0" w:rsidP="009B6FE0">
      <w:pPr>
        <w:jc w:val="center"/>
        <w:rPr>
          <w:lang w:val="pt-BR"/>
        </w:rPr>
      </w:pPr>
      <w:r w:rsidRPr="00195148">
        <w:rPr>
          <w:position w:val="-56"/>
          <w:lang w:val="pt-BR"/>
        </w:rPr>
        <w:object w:dxaOrig="1880" w:dyaOrig="1240">
          <v:shape id="_x0000_i1027" type="#_x0000_t75" style="width:93.75pt;height:62.25pt" o:ole="">
            <v:imagedata r:id="rId8" o:title=""/>
          </v:shape>
          <o:OLEObject Type="Embed" ProgID="Equation.3" ShapeID="_x0000_i1027" DrawAspect="Content" ObjectID="_1455607982" r:id="rId9"/>
        </w:objec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E271BD">
        <w:rPr>
          <w:position w:val="-54"/>
          <w:lang w:val="pt-BR"/>
        </w:rPr>
        <w:object w:dxaOrig="3720" w:dyaOrig="1200">
          <v:shape id="_x0000_i1028" type="#_x0000_t75" style="width:186pt;height:60pt" o:ole="">
            <v:imagedata r:id="rId10" o:title=""/>
          </v:shape>
          <o:OLEObject Type="Embed" ProgID="Equation.3" ShapeID="_x0000_i1028" DrawAspect="Content" ObjectID="_1455607983" r:id="rId11"/>
        </w:object>
      </w:r>
    </w:p>
    <w:p w:rsidR="009B6FE0" w:rsidRDefault="009B6FE0" w:rsidP="009B6FE0">
      <w:pPr>
        <w:rPr>
          <w:lang w:val="pt-BR"/>
        </w:rPr>
      </w:pPr>
    </w:p>
    <w:p w:rsidR="009B6FE0" w:rsidRDefault="009B6FE0" w:rsidP="009B6FE0">
      <w:pPr>
        <w:rPr>
          <w:lang w:val="pt-BR"/>
        </w:rPr>
      </w:pPr>
      <w:r>
        <w:rPr>
          <w:lang w:val="pt-BR"/>
        </w:rPr>
        <w:t xml:space="preserve">4. Repita o exercício 3 para o método de </w:t>
      </w:r>
      <w:proofErr w:type="spellStart"/>
      <w:r>
        <w:rPr>
          <w:lang w:val="pt-BR"/>
        </w:rPr>
        <w:t>Broyden</w:t>
      </w:r>
      <w:proofErr w:type="spellEnd"/>
      <w:r>
        <w:rPr>
          <w:lang w:val="pt-BR"/>
        </w:rPr>
        <w:t>.</w:t>
      </w:r>
    </w:p>
    <w:p w:rsidR="00D9200A" w:rsidRPr="000A4AFA" w:rsidRDefault="00D9200A" w:rsidP="009B6FE0">
      <w:pPr>
        <w:jc w:val="both"/>
        <w:rPr>
          <w:lang w:val="pt-BR"/>
        </w:rPr>
      </w:pPr>
    </w:p>
    <w:sectPr w:rsidR="00D9200A" w:rsidRPr="000A4AFA" w:rsidSect="000A4A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A4AFA"/>
    <w:rsid w:val="000A4AFA"/>
    <w:rsid w:val="000E1A2B"/>
    <w:rsid w:val="00124D70"/>
    <w:rsid w:val="00140189"/>
    <w:rsid w:val="001E37E6"/>
    <w:rsid w:val="002661D7"/>
    <w:rsid w:val="0042069D"/>
    <w:rsid w:val="00423820"/>
    <w:rsid w:val="00526C0B"/>
    <w:rsid w:val="005A3EB3"/>
    <w:rsid w:val="00827641"/>
    <w:rsid w:val="0087599E"/>
    <w:rsid w:val="00940060"/>
    <w:rsid w:val="009B6FE0"/>
    <w:rsid w:val="00BC080A"/>
    <w:rsid w:val="00C178E3"/>
    <w:rsid w:val="00D45AB2"/>
    <w:rsid w:val="00D9200A"/>
    <w:rsid w:val="00E70976"/>
    <w:rsid w:val="00EB5A33"/>
    <w:rsid w:val="00F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8E3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TM-104 Cálculo Numérico - 2008/2</vt:lpstr>
    </vt:vector>
  </TitlesOfParts>
  <Company>UFPR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TM-104 Cálculo Numérico - 2008/2</dc:title>
  <dc:creator>CFD</dc:creator>
  <cp:lastModifiedBy>Luciano Kiyoshi Araki</cp:lastModifiedBy>
  <cp:revision>4</cp:revision>
  <dcterms:created xsi:type="dcterms:W3CDTF">2013-06-13T13:46:00Z</dcterms:created>
  <dcterms:modified xsi:type="dcterms:W3CDTF">2014-03-06T13:47:00Z</dcterms:modified>
</cp:coreProperties>
</file>